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CDEE" w14:textId="77777777" w:rsidR="009177A1" w:rsidRPr="009177A1" w:rsidRDefault="009177A1" w:rsidP="009177A1">
      <w:pPr>
        <w:pStyle w:val="Heading1"/>
        <w:rPr>
          <w:lang w:val="en-GB"/>
        </w:rPr>
      </w:pPr>
      <w:r w:rsidRPr="009177A1">
        <w:rPr>
          <w:lang w:val="en-GB"/>
        </w:rPr>
        <w:t>32. Creating a Notification of Works</w:t>
      </w:r>
    </w:p>
    <w:p w14:paraId="6AA5FF2C" w14:textId="77777777" w:rsidR="009177A1" w:rsidRPr="009177A1" w:rsidRDefault="009177A1" w:rsidP="009177A1">
      <w:pPr>
        <w:pStyle w:val="Heading2"/>
        <w:rPr>
          <w:lang w:val="en-GB"/>
        </w:rPr>
      </w:pPr>
      <w:bookmarkStart w:id="0" w:name="_Toc482964974"/>
      <w:r w:rsidRPr="009177A1">
        <w:rPr>
          <w:lang w:val="en-GB"/>
        </w:rPr>
        <w:t>Introduction</w:t>
      </w:r>
      <w:bookmarkEnd w:id="0"/>
    </w:p>
    <w:p w14:paraId="7D3B2168" w14:textId="77777777" w:rsidR="009177A1" w:rsidRPr="009177A1" w:rsidRDefault="009177A1" w:rsidP="009177A1">
      <w:pPr>
        <w:rPr>
          <w:lang w:val="en-GB"/>
        </w:rPr>
      </w:pPr>
      <w:r w:rsidRPr="009177A1">
        <w:rPr>
          <w:lang w:val="en-GB"/>
        </w:rPr>
        <w:t>The Notifications of Works page automatically displays notifications that are added to a sub-section. The notifications can be set to automatically expire after the end date of the works.</w:t>
      </w:r>
    </w:p>
    <w:p w14:paraId="607D9E99" w14:textId="77777777" w:rsidR="009177A1" w:rsidRPr="009177A1" w:rsidRDefault="009177A1" w:rsidP="009177A1">
      <w:pPr>
        <w:rPr>
          <w:lang w:val="en-GB"/>
        </w:rPr>
      </w:pPr>
      <w:r w:rsidRPr="009177A1">
        <w:rPr>
          <w:lang w:val="en-GB"/>
        </w:rPr>
        <w:t>Notifications of Works page (</w:t>
      </w:r>
      <w:hyperlink r:id="rId11" w:history="1">
        <w:r w:rsidRPr="009177A1">
          <w:rPr>
            <w:rStyle w:val="Hyperlink"/>
            <w:lang w:val="en-GB"/>
          </w:rPr>
          <w:t>https://www.aber.ac.uk/en/estates/notifications-of-works/</w:t>
        </w:r>
      </w:hyperlink>
      <w:r w:rsidRPr="009177A1">
        <w:rPr>
          <w:lang w:val="en-GB"/>
        </w:rPr>
        <w:t xml:space="preserve">): </w:t>
      </w:r>
    </w:p>
    <w:p w14:paraId="4E3A2B53" w14:textId="77777777" w:rsidR="009177A1" w:rsidRPr="009177A1" w:rsidRDefault="009177A1" w:rsidP="009177A1">
      <w:pPr>
        <w:rPr>
          <w:lang w:val="en-GB"/>
        </w:rPr>
      </w:pPr>
      <w:r w:rsidRPr="009177A1">
        <w:rPr>
          <w:noProof/>
          <w:lang w:val="en-GB"/>
        </w:rPr>
        <w:drawing>
          <wp:inline distT="0" distB="0" distL="0" distR="0" wp14:anchorId="13CF3355" wp14:editId="3EE68786">
            <wp:extent cx="4962525" cy="2093106"/>
            <wp:effectExtent l="19050" t="19050" r="9525" b="21590"/>
            <wp:docPr id="4" name="Picture 4" descr="Screenshot of the Notifications of Works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643BBC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r="9404" b="38397"/>
                    <a:stretch/>
                  </pic:blipFill>
                  <pic:spPr bwMode="auto">
                    <a:xfrm>
                      <a:off x="0" y="0"/>
                      <a:ext cx="4989038" cy="21042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B5DBC" w14:textId="413E34FA" w:rsidR="009177A1" w:rsidRPr="009177A1" w:rsidRDefault="009177A1" w:rsidP="009177A1">
      <w:pPr>
        <w:rPr>
          <w:lang w:val="en-GB"/>
        </w:rPr>
      </w:pPr>
      <w:r w:rsidRPr="009177A1">
        <w:rPr>
          <w:lang w:val="en-GB"/>
        </w:rPr>
        <w:t>When a user clicks on a particular notification, they will</w:t>
      </w:r>
      <w:r w:rsidR="0012580E">
        <w:rPr>
          <w:lang w:val="en-GB"/>
        </w:rPr>
        <w:t xml:space="preserve"> be</w:t>
      </w:r>
      <w:r w:rsidRPr="009177A1">
        <w:rPr>
          <w:lang w:val="en-GB"/>
        </w:rPr>
        <w:t xml:space="preserve"> able to view the details of the works including the contact:</w:t>
      </w:r>
    </w:p>
    <w:p w14:paraId="3002498A" w14:textId="18B4C26A" w:rsidR="009177A1" w:rsidRPr="009177A1" w:rsidRDefault="009177A1" w:rsidP="009177A1">
      <w:pPr>
        <w:rPr>
          <w:lang w:val="en-GB"/>
        </w:rPr>
      </w:pPr>
      <w:r w:rsidRPr="009177A1">
        <w:rPr>
          <w:noProof/>
          <w:lang w:val="en-GB"/>
        </w:rPr>
        <w:drawing>
          <wp:inline distT="0" distB="0" distL="0" distR="0" wp14:anchorId="4D009339" wp14:editId="1684E105">
            <wp:extent cx="4301140" cy="2428875"/>
            <wp:effectExtent l="19050" t="19050" r="23495" b="9525"/>
            <wp:docPr id="5" name="Picture 5" descr="Screenshot of a notification of works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64ADF0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r="8889" b="16354"/>
                    <a:stretch/>
                  </pic:blipFill>
                  <pic:spPr bwMode="auto">
                    <a:xfrm>
                      <a:off x="0" y="0"/>
                      <a:ext cx="4327552" cy="24437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C00AF" w14:textId="77777777" w:rsidR="009177A1" w:rsidRPr="009177A1" w:rsidRDefault="009177A1" w:rsidP="009177A1">
      <w:pPr>
        <w:pStyle w:val="Heading2"/>
        <w:rPr>
          <w:lang w:val="en-GB"/>
        </w:rPr>
      </w:pPr>
      <w:bookmarkStart w:id="1" w:name="_Toc482964980"/>
      <w:r w:rsidRPr="009177A1">
        <w:rPr>
          <w:lang w:val="en-GB"/>
        </w:rPr>
        <w:lastRenderedPageBreak/>
        <w:t xml:space="preserve">Creating a </w:t>
      </w:r>
      <w:bookmarkStart w:id="2" w:name="_Toc482964981"/>
      <w:bookmarkEnd w:id="1"/>
      <w:r w:rsidRPr="009177A1">
        <w:rPr>
          <w:lang w:val="en-GB"/>
        </w:rPr>
        <w:t>New Notification of Works</w:t>
      </w:r>
      <w:bookmarkStart w:id="3" w:name="_Toc482964982"/>
      <w:bookmarkEnd w:id="2"/>
      <w:bookmarkEnd w:id="3"/>
    </w:p>
    <w:p w14:paraId="47431357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>In the CMS find the 'Notifications of Works' section and expand it to find the 'Notifications' sub-section that is inside it</w:t>
      </w:r>
    </w:p>
    <w:p w14:paraId="7349BB4E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Click on 'Notifications' to open the </w:t>
      </w:r>
      <w:proofErr w:type="gramStart"/>
      <w:r w:rsidRPr="009177A1">
        <w:rPr>
          <w:lang w:val="en-GB"/>
        </w:rPr>
        <w:t>section</w:t>
      </w:r>
      <w:proofErr w:type="gramEnd"/>
    </w:p>
    <w:p w14:paraId="6EA3A335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Click on the Content tab to view the content in the </w:t>
      </w:r>
      <w:proofErr w:type="gramStart"/>
      <w:r w:rsidRPr="009177A1">
        <w:rPr>
          <w:lang w:val="en-GB"/>
        </w:rPr>
        <w:t>section</w:t>
      </w:r>
      <w:proofErr w:type="gramEnd"/>
    </w:p>
    <w:p w14:paraId="16B91C78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Click the green 'Create content' </w:t>
      </w:r>
      <w:proofErr w:type="gramStart"/>
      <w:r w:rsidRPr="009177A1">
        <w:rPr>
          <w:lang w:val="en-GB"/>
        </w:rPr>
        <w:t>button</w:t>
      </w:r>
      <w:proofErr w:type="gramEnd"/>
    </w:p>
    <w:p w14:paraId="5685F6F1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From the list of content types that is displayed, choose 'Notification of Works' by clicking on its </w:t>
      </w:r>
      <w:proofErr w:type="gramStart"/>
      <w:r w:rsidRPr="009177A1">
        <w:rPr>
          <w:lang w:val="en-GB"/>
        </w:rPr>
        <w:t>name</w:t>
      </w:r>
      <w:proofErr w:type="gramEnd"/>
    </w:p>
    <w:p w14:paraId="6C5F6319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>The Notification of Works template will be displayed:</w:t>
      </w:r>
    </w:p>
    <w:p w14:paraId="2269B756" w14:textId="77777777" w:rsidR="009177A1" w:rsidRPr="009177A1" w:rsidRDefault="009177A1" w:rsidP="009177A1">
      <w:pPr>
        <w:rPr>
          <w:lang w:val="en-GB"/>
        </w:rPr>
      </w:pPr>
      <w:r w:rsidRPr="009177A1">
        <w:rPr>
          <w:noProof/>
          <w:lang w:val="en-GB"/>
        </w:rPr>
        <w:drawing>
          <wp:inline distT="0" distB="0" distL="0" distR="0" wp14:anchorId="2D15B2E7" wp14:editId="16E8F750">
            <wp:extent cx="6123940" cy="3959525"/>
            <wp:effectExtent l="19050" t="19050" r="10160" b="22225"/>
            <wp:docPr id="6" name="Picture 6" descr="Screenshot of the Notification of Work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644556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3" t="2075" r="7062" b="10646"/>
                    <a:stretch/>
                  </pic:blipFill>
                  <pic:spPr bwMode="auto">
                    <a:xfrm>
                      <a:off x="0" y="0"/>
                      <a:ext cx="6149617" cy="39761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B1E75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>Fill in the details of the Notification of Works:</w:t>
      </w:r>
    </w:p>
    <w:p w14:paraId="5BBC3B87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Name - give the content a name, </w:t>
      </w:r>
      <w:proofErr w:type="gramStart"/>
      <w:r w:rsidRPr="009177A1">
        <w:rPr>
          <w:lang w:val="en-GB"/>
        </w:rPr>
        <w:t>e.g.</w:t>
      </w:r>
      <w:proofErr w:type="gramEnd"/>
      <w:r w:rsidRPr="009177A1">
        <w:rPr>
          <w:lang w:val="en-GB"/>
        </w:rPr>
        <w:t xml:space="preserve"> new boilers</w:t>
      </w:r>
    </w:p>
    <w:p w14:paraId="5F449FC1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Title - enter the title of the works, </w:t>
      </w:r>
      <w:proofErr w:type="gramStart"/>
      <w:r w:rsidRPr="009177A1">
        <w:rPr>
          <w:lang w:val="en-GB"/>
        </w:rPr>
        <w:t>e.g.</w:t>
      </w:r>
      <w:proofErr w:type="gramEnd"/>
      <w:r w:rsidRPr="009177A1">
        <w:rPr>
          <w:lang w:val="en-GB"/>
        </w:rPr>
        <w:t xml:space="preserve"> Installation of new boilers and heating controls</w:t>
      </w:r>
    </w:p>
    <w:p w14:paraId="66B196AA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lastRenderedPageBreak/>
        <w:t xml:space="preserve">Start Date - click into the box to make the date picker appear and choose the start date for the </w:t>
      </w:r>
      <w:proofErr w:type="gramStart"/>
      <w:r w:rsidRPr="009177A1">
        <w:rPr>
          <w:lang w:val="en-GB"/>
        </w:rPr>
        <w:t>works</w:t>
      </w:r>
      <w:proofErr w:type="gramEnd"/>
    </w:p>
    <w:p w14:paraId="45EDD2A5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End Date - click into the box to make the date picker appear and choose the end date for the </w:t>
      </w:r>
      <w:proofErr w:type="gramStart"/>
      <w:r w:rsidRPr="009177A1">
        <w:rPr>
          <w:lang w:val="en-GB"/>
        </w:rPr>
        <w:t>works</w:t>
      </w:r>
      <w:proofErr w:type="gramEnd"/>
    </w:p>
    <w:p w14:paraId="4FB6EA71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Site - enter the location of the works, </w:t>
      </w:r>
      <w:proofErr w:type="gramStart"/>
      <w:r w:rsidRPr="009177A1">
        <w:rPr>
          <w:lang w:val="en-GB"/>
        </w:rPr>
        <w:t>e.g.</w:t>
      </w:r>
      <w:proofErr w:type="gramEnd"/>
      <w:r w:rsidRPr="009177A1">
        <w:rPr>
          <w:lang w:val="en-GB"/>
        </w:rPr>
        <w:t xml:space="preserve"> </w:t>
      </w:r>
      <w:proofErr w:type="spellStart"/>
      <w:r w:rsidRPr="009177A1">
        <w:rPr>
          <w:lang w:val="en-GB"/>
        </w:rPr>
        <w:t>Penglais</w:t>
      </w:r>
      <w:proofErr w:type="spellEnd"/>
      <w:r w:rsidRPr="009177A1">
        <w:rPr>
          <w:lang w:val="en-GB"/>
        </w:rPr>
        <w:t xml:space="preserve"> Campus</w:t>
      </w:r>
    </w:p>
    <w:p w14:paraId="374CDD79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Building - enter the name of the building (or buildings) where the work is </w:t>
      </w:r>
      <w:proofErr w:type="gramStart"/>
      <w:r w:rsidRPr="009177A1">
        <w:rPr>
          <w:lang w:val="en-GB"/>
        </w:rPr>
        <w:t>located</w:t>
      </w:r>
      <w:proofErr w:type="gramEnd"/>
    </w:p>
    <w:p w14:paraId="1AD93E6E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Contact - enter the name of the person who should be contacted by anyone with queries about the </w:t>
      </w:r>
      <w:proofErr w:type="gramStart"/>
      <w:r w:rsidRPr="009177A1">
        <w:rPr>
          <w:lang w:val="en-GB"/>
        </w:rPr>
        <w:t>works</w:t>
      </w:r>
      <w:proofErr w:type="gramEnd"/>
    </w:p>
    <w:p w14:paraId="1B3CC2C7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Contact Number - enter the phone number of the </w:t>
      </w:r>
      <w:proofErr w:type="gramStart"/>
      <w:r w:rsidRPr="009177A1">
        <w:rPr>
          <w:lang w:val="en-GB"/>
        </w:rPr>
        <w:t>contact</w:t>
      </w:r>
      <w:proofErr w:type="gramEnd"/>
    </w:p>
    <w:p w14:paraId="05090458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Email Address - enter the email address of the </w:t>
      </w:r>
      <w:proofErr w:type="gramStart"/>
      <w:r w:rsidRPr="009177A1">
        <w:rPr>
          <w:lang w:val="en-GB"/>
        </w:rPr>
        <w:t>contact</w:t>
      </w:r>
      <w:proofErr w:type="gramEnd"/>
    </w:p>
    <w:p w14:paraId="45F85259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Detail - enter the full information about the works that are going to be carried </w:t>
      </w:r>
      <w:proofErr w:type="gramStart"/>
      <w:r w:rsidRPr="009177A1">
        <w:rPr>
          <w:lang w:val="en-GB"/>
        </w:rPr>
        <w:t>out</w:t>
      </w:r>
      <w:proofErr w:type="gramEnd"/>
    </w:p>
    <w:p w14:paraId="627C0AE1" w14:textId="7F154210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Before saving the </w:t>
      </w:r>
      <w:r w:rsidR="000F1057" w:rsidRPr="009177A1">
        <w:rPr>
          <w:lang w:val="en-GB"/>
        </w:rPr>
        <w:t>notification,</w:t>
      </w:r>
      <w:r w:rsidRPr="009177A1">
        <w:rPr>
          <w:lang w:val="en-GB"/>
        </w:rPr>
        <w:t xml:space="preserve"> you can add an expiry date - this will mean that the notification will stop showing on the website once the expiry date has passed:</w:t>
      </w:r>
    </w:p>
    <w:p w14:paraId="4BBA3ED1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Click on the Options tab at the top of the </w:t>
      </w:r>
      <w:proofErr w:type="gramStart"/>
      <w:r w:rsidRPr="009177A1">
        <w:rPr>
          <w:lang w:val="en-GB"/>
        </w:rPr>
        <w:t>template</w:t>
      </w:r>
      <w:proofErr w:type="gramEnd"/>
    </w:p>
    <w:p w14:paraId="4308B30A" w14:textId="77777777" w:rsidR="009177A1" w:rsidRPr="009177A1" w:rsidRDefault="009177A1" w:rsidP="009177A1">
      <w:pPr>
        <w:numPr>
          <w:ilvl w:val="1"/>
          <w:numId w:val="13"/>
        </w:numPr>
        <w:rPr>
          <w:lang w:val="en-GB"/>
        </w:rPr>
      </w:pPr>
      <w:r w:rsidRPr="009177A1">
        <w:rPr>
          <w:lang w:val="en-GB"/>
        </w:rPr>
        <w:t xml:space="preserve">Click into the Expiry date box to make the date picker appear - choose the date when the notification should be removed from the </w:t>
      </w:r>
      <w:proofErr w:type="gramStart"/>
      <w:r w:rsidRPr="009177A1">
        <w:rPr>
          <w:lang w:val="en-GB"/>
        </w:rPr>
        <w:t>site</w:t>
      </w:r>
      <w:proofErr w:type="gramEnd"/>
    </w:p>
    <w:p w14:paraId="3FC95BAD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When you have finished, click the blue Save changes button at the bottom of the </w:t>
      </w:r>
      <w:proofErr w:type="gramStart"/>
      <w:r w:rsidRPr="009177A1">
        <w:rPr>
          <w:lang w:val="en-GB"/>
        </w:rPr>
        <w:t>template</w:t>
      </w:r>
      <w:proofErr w:type="gramEnd"/>
    </w:p>
    <w:p w14:paraId="2ACEDBE8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You will be able to see your new Notification of Works listed on the preview of the main Notifications of Work </w:t>
      </w:r>
      <w:proofErr w:type="gramStart"/>
      <w:r w:rsidRPr="009177A1">
        <w:rPr>
          <w:lang w:val="en-GB"/>
        </w:rPr>
        <w:t>page</w:t>
      </w:r>
      <w:proofErr w:type="gramEnd"/>
    </w:p>
    <w:p w14:paraId="5CD727E0" w14:textId="77777777" w:rsidR="009177A1" w:rsidRPr="009177A1" w:rsidRDefault="009177A1" w:rsidP="009177A1">
      <w:pPr>
        <w:numPr>
          <w:ilvl w:val="0"/>
          <w:numId w:val="13"/>
        </w:numPr>
        <w:rPr>
          <w:lang w:val="en-GB"/>
        </w:rPr>
      </w:pPr>
      <w:r w:rsidRPr="009177A1">
        <w:rPr>
          <w:lang w:val="en-GB"/>
        </w:rPr>
        <w:t xml:space="preserve">Remember that you will need to approve your new notification before it will go </w:t>
      </w:r>
      <w:proofErr w:type="gramStart"/>
      <w:r w:rsidRPr="009177A1">
        <w:rPr>
          <w:lang w:val="en-GB"/>
        </w:rPr>
        <w:t>live</w:t>
      </w:r>
      <w:proofErr w:type="gramEnd"/>
    </w:p>
    <w:p w14:paraId="452198FD" w14:textId="77777777" w:rsidR="009177A1" w:rsidRPr="009177A1" w:rsidRDefault="009177A1" w:rsidP="009177A1">
      <w:pPr>
        <w:pStyle w:val="Heading2"/>
        <w:rPr>
          <w:lang w:val="en-GB"/>
        </w:rPr>
      </w:pPr>
      <w:r w:rsidRPr="009177A1">
        <w:rPr>
          <w:lang w:val="en-GB"/>
        </w:rPr>
        <w:lastRenderedPageBreak/>
        <w:t>Reordering your Notifications of Works</w:t>
      </w:r>
    </w:p>
    <w:p w14:paraId="34F6E8DE" w14:textId="77777777" w:rsidR="009177A1" w:rsidRPr="009177A1" w:rsidRDefault="009177A1" w:rsidP="009177A1">
      <w:pPr>
        <w:numPr>
          <w:ilvl w:val="0"/>
          <w:numId w:val="14"/>
        </w:numPr>
        <w:rPr>
          <w:lang w:val="en-GB"/>
        </w:rPr>
      </w:pPr>
      <w:r w:rsidRPr="009177A1">
        <w:rPr>
          <w:lang w:val="en-GB"/>
        </w:rPr>
        <w:t xml:space="preserve">Open the Notifications section in the CMS and click on the content tab to view the </w:t>
      </w:r>
      <w:proofErr w:type="gramStart"/>
      <w:r w:rsidRPr="009177A1">
        <w:rPr>
          <w:lang w:val="en-GB"/>
        </w:rPr>
        <w:t>content</w:t>
      </w:r>
      <w:proofErr w:type="gramEnd"/>
    </w:p>
    <w:p w14:paraId="7F506702" w14:textId="77777777" w:rsidR="009177A1" w:rsidRPr="009177A1" w:rsidRDefault="009177A1" w:rsidP="009177A1">
      <w:pPr>
        <w:numPr>
          <w:ilvl w:val="0"/>
          <w:numId w:val="14"/>
        </w:numPr>
        <w:rPr>
          <w:lang w:val="en-GB"/>
        </w:rPr>
      </w:pPr>
      <w:r w:rsidRPr="009177A1">
        <w:rPr>
          <w:lang w:val="en-GB"/>
        </w:rPr>
        <w:t>Click on the move arrows to the left of the item you want to move (</w:t>
      </w:r>
      <w:r w:rsidRPr="009177A1">
        <w:rPr>
          <w:noProof/>
          <w:lang w:val="en-GB"/>
        </w:rPr>
        <w:drawing>
          <wp:inline distT="0" distB="0" distL="0" distR="0" wp14:anchorId="4028B9C7" wp14:editId="2DB061F4">
            <wp:extent cx="190818" cy="202721"/>
            <wp:effectExtent l="0" t="0" r="0" b="6985"/>
            <wp:docPr id="8" name="Picture 8" descr="Screenshot of the move arrow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64483C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1" t="79185" r="59328" b="18728"/>
                    <a:stretch/>
                  </pic:blipFill>
                  <pic:spPr bwMode="auto">
                    <a:xfrm>
                      <a:off x="0" y="0"/>
                      <a:ext cx="202883" cy="21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77A1">
        <w:rPr>
          <w:lang w:val="en-GB"/>
        </w:rPr>
        <w:t xml:space="preserve">) and drag it to the correct position in the </w:t>
      </w:r>
      <w:proofErr w:type="gramStart"/>
      <w:r w:rsidRPr="009177A1">
        <w:rPr>
          <w:lang w:val="en-GB"/>
        </w:rPr>
        <w:t>list</w:t>
      </w:r>
      <w:proofErr w:type="gramEnd"/>
    </w:p>
    <w:p w14:paraId="4A8CBA2D" w14:textId="77777777" w:rsidR="009177A1" w:rsidRDefault="009177A1" w:rsidP="009177A1">
      <w:pPr>
        <w:numPr>
          <w:ilvl w:val="0"/>
          <w:numId w:val="14"/>
        </w:numPr>
        <w:rPr>
          <w:lang w:val="en-GB"/>
        </w:rPr>
      </w:pPr>
      <w:r w:rsidRPr="009177A1">
        <w:rPr>
          <w:lang w:val="en-GB"/>
        </w:rPr>
        <w:t xml:space="preserve">Let go of the mouse to complete the </w:t>
      </w:r>
      <w:proofErr w:type="gramStart"/>
      <w:r w:rsidRPr="009177A1">
        <w:rPr>
          <w:lang w:val="en-GB"/>
        </w:rPr>
        <w:t>move</w:t>
      </w:r>
      <w:proofErr w:type="gramEnd"/>
    </w:p>
    <w:p w14:paraId="408D7DF8" w14:textId="2D3D277F" w:rsidR="00F80D63" w:rsidRPr="009177A1" w:rsidRDefault="00F80D63" w:rsidP="009177A1">
      <w:pPr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Click on the Save changes button to </w:t>
      </w:r>
      <w:r w:rsidR="00D86FB2">
        <w:rPr>
          <w:lang w:val="en-GB"/>
        </w:rPr>
        <w:t xml:space="preserve">save your </w:t>
      </w:r>
      <w:proofErr w:type="gramStart"/>
      <w:r w:rsidR="00D86FB2">
        <w:rPr>
          <w:lang w:val="en-GB"/>
        </w:rPr>
        <w:t>reordering</w:t>
      </w:r>
      <w:proofErr w:type="gramEnd"/>
    </w:p>
    <w:p w14:paraId="0A4C3242" w14:textId="337E394F" w:rsidR="00437C10" w:rsidRPr="00351641" w:rsidRDefault="00437C10" w:rsidP="00351641"/>
    <w:sectPr w:rsidR="00437C10" w:rsidRPr="00351641" w:rsidSect="000F1057">
      <w:headerReference w:type="default" r:id="rId16"/>
      <w:footerReference w:type="default" r:id="rId17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C413" w14:textId="77777777" w:rsidR="00BF74F2" w:rsidRDefault="00BF74F2" w:rsidP="001E02A5">
      <w:pPr>
        <w:spacing w:after="0" w:line="240" w:lineRule="auto"/>
      </w:pPr>
      <w:r>
        <w:separator/>
      </w:r>
    </w:p>
  </w:endnote>
  <w:endnote w:type="continuationSeparator" w:id="0">
    <w:p w14:paraId="67AC15BC" w14:textId="77777777" w:rsidR="00BF74F2" w:rsidRDefault="00BF74F2" w:rsidP="001E02A5">
      <w:pPr>
        <w:spacing w:after="0" w:line="240" w:lineRule="auto"/>
      </w:pPr>
      <w:r>
        <w:continuationSeparator/>
      </w:r>
    </w:p>
  </w:endnote>
  <w:endnote w:type="continuationNotice" w:id="1">
    <w:p w14:paraId="646410CF" w14:textId="77777777" w:rsidR="00247C3C" w:rsidRDefault="00247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9F715" w14:textId="360EFEE1" w:rsidR="004D3407" w:rsidRDefault="004D34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63C853B1" w:rsidR="000D25E4" w:rsidRDefault="001E4E69">
    <w:pPr>
      <w:pStyle w:val="Footer"/>
    </w:pPr>
    <w:r>
      <w:t>Reviewed: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7B5D" w14:textId="77777777" w:rsidR="00BF74F2" w:rsidRDefault="00BF74F2" w:rsidP="001E02A5">
      <w:pPr>
        <w:spacing w:after="0" w:line="240" w:lineRule="auto"/>
      </w:pPr>
      <w:r>
        <w:separator/>
      </w:r>
    </w:p>
  </w:footnote>
  <w:footnote w:type="continuationSeparator" w:id="0">
    <w:p w14:paraId="3E72EFB2" w14:textId="77777777" w:rsidR="00BF74F2" w:rsidRDefault="00BF74F2" w:rsidP="001E02A5">
      <w:pPr>
        <w:spacing w:after="0" w:line="240" w:lineRule="auto"/>
      </w:pPr>
      <w:r>
        <w:continuationSeparator/>
      </w:r>
    </w:p>
  </w:footnote>
  <w:footnote w:type="continuationNotice" w:id="1">
    <w:p w14:paraId="0056F567" w14:textId="77777777" w:rsidR="00247C3C" w:rsidRDefault="00247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2839"/>
    <w:multiLevelType w:val="hybridMultilevel"/>
    <w:tmpl w:val="A030E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81B47"/>
    <w:multiLevelType w:val="hybridMultilevel"/>
    <w:tmpl w:val="C838BC82"/>
    <w:lvl w:ilvl="0" w:tplc="B614D43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9">
      <w:start w:val="1"/>
      <w:numFmt w:val="lowerLetter"/>
      <w:lvlText w:val="%3.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29260">
    <w:abstractNumId w:val="4"/>
  </w:num>
  <w:num w:numId="2" w16cid:durableId="1673407025">
    <w:abstractNumId w:val="8"/>
  </w:num>
  <w:num w:numId="3" w16cid:durableId="716972409">
    <w:abstractNumId w:val="9"/>
  </w:num>
  <w:num w:numId="4" w16cid:durableId="1217668364">
    <w:abstractNumId w:val="2"/>
  </w:num>
  <w:num w:numId="5" w16cid:durableId="302349902">
    <w:abstractNumId w:val="5"/>
  </w:num>
  <w:num w:numId="6" w16cid:durableId="72708375">
    <w:abstractNumId w:val="13"/>
  </w:num>
  <w:num w:numId="7" w16cid:durableId="616763527">
    <w:abstractNumId w:val="12"/>
  </w:num>
  <w:num w:numId="8" w16cid:durableId="308555745">
    <w:abstractNumId w:val="0"/>
  </w:num>
  <w:num w:numId="9" w16cid:durableId="963118756">
    <w:abstractNumId w:val="7"/>
  </w:num>
  <w:num w:numId="10" w16cid:durableId="289746789">
    <w:abstractNumId w:val="10"/>
  </w:num>
  <w:num w:numId="11" w16cid:durableId="848909712">
    <w:abstractNumId w:val="3"/>
  </w:num>
  <w:num w:numId="12" w16cid:durableId="1501584570">
    <w:abstractNumId w:val="1"/>
  </w:num>
  <w:num w:numId="13" w16cid:durableId="455107492">
    <w:abstractNumId w:val="11"/>
  </w:num>
  <w:num w:numId="14" w16cid:durableId="1445921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322E4"/>
    <w:rsid w:val="00081464"/>
    <w:rsid w:val="000851DD"/>
    <w:rsid w:val="000D12E2"/>
    <w:rsid w:val="000D25E4"/>
    <w:rsid w:val="000F1057"/>
    <w:rsid w:val="001202D1"/>
    <w:rsid w:val="0012580E"/>
    <w:rsid w:val="00125CD9"/>
    <w:rsid w:val="00126B29"/>
    <w:rsid w:val="00157B28"/>
    <w:rsid w:val="00161E91"/>
    <w:rsid w:val="00172DFA"/>
    <w:rsid w:val="001A15B9"/>
    <w:rsid w:val="001E02A5"/>
    <w:rsid w:val="001E0A65"/>
    <w:rsid w:val="001E4E69"/>
    <w:rsid w:val="00247C3C"/>
    <w:rsid w:val="00274604"/>
    <w:rsid w:val="002763E6"/>
    <w:rsid w:val="002C1E29"/>
    <w:rsid w:val="00332DD7"/>
    <w:rsid w:val="003507C6"/>
    <w:rsid w:val="00351641"/>
    <w:rsid w:val="00437C10"/>
    <w:rsid w:val="004B5A9A"/>
    <w:rsid w:val="004D3407"/>
    <w:rsid w:val="00567D39"/>
    <w:rsid w:val="005F77E0"/>
    <w:rsid w:val="0066068E"/>
    <w:rsid w:val="00694608"/>
    <w:rsid w:val="006C5EB8"/>
    <w:rsid w:val="00736D83"/>
    <w:rsid w:val="00744CA9"/>
    <w:rsid w:val="0079368F"/>
    <w:rsid w:val="007D3AA0"/>
    <w:rsid w:val="007D58BB"/>
    <w:rsid w:val="007E3770"/>
    <w:rsid w:val="007E74F7"/>
    <w:rsid w:val="00815627"/>
    <w:rsid w:val="0085603D"/>
    <w:rsid w:val="008967BF"/>
    <w:rsid w:val="008E2892"/>
    <w:rsid w:val="008F306E"/>
    <w:rsid w:val="009139CE"/>
    <w:rsid w:val="009177A1"/>
    <w:rsid w:val="009219E7"/>
    <w:rsid w:val="009825C5"/>
    <w:rsid w:val="009C29F3"/>
    <w:rsid w:val="00A259BA"/>
    <w:rsid w:val="00AD66F6"/>
    <w:rsid w:val="00AD7C24"/>
    <w:rsid w:val="00B16FC0"/>
    <w:rsid w:val="00B3603F"/>
    <w:rsid w:val="00BB7A2D"/>
    <w:rsid w:val="00BE106C"/>
    <w:rsid w:val="00BF74F2"/>
    <w:rsid w:val="00C0034B"/>
    <w:rsid w:val="00C0759C"/>
    <w:rsid w:val="00C1671F"/>
    <w:rsid w:val="00C20DDD"/>
    <w:rsid w:val="00C67A97"/>
    <w:rsid w:val="00C802CB"/>
    <w:rsid w:val="00D0083F"/>
    <w:rsid w:val="00D6227E"/>
    <w:rsid w:val="00D6509A"/>
    <w:rsid w:val="00D86FB2"/>
    <w:rsid w:val="00DA2FA5"/>
    <w:rsid w:val="00E52B18"/>
    <w:rsid w:val="00E6051B"/>
    <w:rsid w:val="00E87612"/>
    <w:rsid w:val="00E962A1"/>
    <w:rsid w:val="00F01736"/>
    <w:rsid w:val="00F1740B"/>
    <w:rsid w:val="00F67D6B"/>
    <w:rsid w:val="00F80D63"/>
    <w:rsid w:val="00FC0242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43776"/>
  <w15:chartTrackingRefBased/>
  <w15:docId w15:val="{38FBCC95-F5A1-4AB7-9009-BC9B4AD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4E69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en/estates/notifications-of-work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D7710-1BA9-4985-A4F3-3281263DD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158C9-3435-4CBE-B9F2-532A51D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https://www.aber.ac.uk/en/estates/notifications-of-works/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3</cp:revision>
  <cp:lastPrinted>2019-12-20T21:48:00Z</cp:lastPrinted>
  <dcterms:created xsi:type="dcterms:W3CDTF">2023-04-26T15:56:00Z</dcterms:created>
  <dcterms:modified xsi:type="dcterms:W3CDTF">2023-04-26T15:57:00Z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2023-04-24T11:12:33Z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b8738855-fbc2-4f81-92cc-7738d67623fe</vt:lpwstr>
  </property>
  <property fmtid="{D5CDD505-2E9C-101B-9397-08002B2CF9AE}" pid="9" name="MSIP_Label_f2dfecbd-fc97-4e8a-a9cd-19ed496c406e_ContentBits">
    <vt:lpwstr>0</vt:lpwstr>
  </property>
</Properties>
</file>