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272E" w14:textId="77777777" w:rsidR="00B327F3" w:rsidRPr="00B327F3" w:rsidRDefault="00B327F3" w:rsidP="00B327F3">
      <w:pPr>
        <w:rPr>
          <w:b/>
          <w:bCs/>
        </w:rPr>
      </w:pPr>
      <w:r w:rsidRPr="00B327F3">
        <w:rPr>
          <w:b/>
          <w:bCs/>
        </w:rPr>
        <w:t>Progress, Future Plans, and Support: Integrating Employability Together</w:t>
      </w:r>
    </w:p>
    <w:p w14:paraId="6EE79814" w14:textId="7D9ABA63" w:rsidR="00B327F3" w:rsidRDefault="00B327F3" w:rsidP="00B327F3">
      <w:r>
        <w:t>Bev Herring &amp; Jo Hiatt</w:t>
      </w:r>
    </w:p>
    <w:p w14:paraId="476F2169" w14:textId="33ED72F5" w:rsidR="00B327F3" w:rsidRDefault="00B327F3" w:rsidP="00B327F3">
      <w:r>
        <w:t>In this session, we will showcase our collaborative efforts and future plans to enhance employability integration at AU.</w:t>
      </w:r>
    </w:p>
    <w:p w14:paraId="7502ABB0" w14:textId="375FF8BF" w:rsidR="00B327F3" w:rsidRDefault="00B327F3" w:rsidP="00B327F3">
      <w:r>
        <w:t>We will introduce the framework for our Academic Employability Toolkit, which offers practical resources and strategies for embedding employability into the curriculum. This toolkit is designed to ensure that our students acquire the skills and attributes essential for their future careers as they progress through their degree programs. It includes practical tips, key resources, case studies, best practices, and adaptable templates tailored to various disciplines.</w:t>
      </w:r>
    </w:p>
    <w:p w14:paraId="3BA14924" w14:textId="77D685C2" w:rsidR="00B327F3" w:rsidRDefault="00B327F3" w:rsidP="00B327F3">
      <w:r>
        <w:t>Additionally, we will launch our Community of Practice initiative, aimed at fostering employability integration across the university from an in-curricular perspective. This initiative seeks to promote collaboration and knowledge sharing among our academic staff, enabling more effective integration of employability into everyday teaching. The Community of Practice will offer regular workshops, discussion forums, and peer support opportunities, creating a supportive environment for continuous improvement.</w:t>
      </w:r>
    </w:p>
    <w:p w14:paraId="05146F37" w14:textId="357FBB27" w:rsidR="00B327F3" w:rsidRDefault="00B327F3" w:rsidP="00B327F3">
      <w:r>
        <w:t>Join us to learn more about how we can develop a more cohesive and impactful employability approach that benefits all our students.</w:t>
      </w:r>
    </w:p>
    <w:p w14:paraId="0B62F27A" w14:textId="77777777" w:rsidR="00B327F3" w:rsidRDefault="00B327F3" w:rsidP="00B327F3"/>
    <w:sectPr w:rsidR="00B32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F3"/>
    <w:rsid w:val="00623730"/>
    <w:rsid w:val="00B327F3"/>
    <w:rsid w:val="00F37562"/>
    <w:rsid w:val="46F0A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1452"/>
  <w15:chartTrackingRefBased/>
  <w15:docId w15:val="{E890329D-DCD6-4514-A2C6-2585C11E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7F3"/>
    <w:rPr>
      <w:rFonts w:eastAsiaTheme="majorEastAsia" w:cstheme="majorBidi"/>
      <w:color w:val="272727" w:themeColor="text1" w:themeTint="D8"/>
    </w:rPr>
  </w:style>
  <w:style w:type="paragraph" w:styleId="Title">
    <w:name w:val="Title"/>
    <w:basedOn w:val="Normal"/>
    <w:next w:val="Normal"/>
    <w:link w:val="TitleChar"/>
    <w:uiPriority w:val="10"/>
    <w:qFormat/>
    <w:rsid w:val="00B32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7F3"/>
    <w:pPr>
      <w:spacing w:before="160"/>
      <w:jc w:val="center"/>
    </w:pPr>
    <w:rPr>
      <w:i/>
      <w:iCs/>
      <w:color w:val="404040" w:themeColor="text1" w:themeTint="BF"/>
    </w:rPr>
  </w:style>
  <w:style w:type="character" w:customStyle="1" w:styleId="QuoteChar">
    <w:name w:val="Quote Char"/>
    <w:basedOn w:val="DefaultParagraphFont"/>
    <w:link w:val="Quote"/>
    <w:uiPriority w:val="29"/>
    <w:rsid w:val="00B327F3"/>
    <w:rPr>
      <w:i/>
      <w:iCs/>
      <w:color w:val="404040" w:themeColor="text1" w:themeTint="BF"/>
    </w:rPr>
  </w:style>
  <w:style w:type="paragraph" w:styleId="ListParagraph">
    <w:name w:val="List Paragraph"/>
    <w:basedOn w:val="Normal"/>
    <w:uiPriority w:val="34"/>
    <w:qFormat/>
    <w:rsid w:val="00B327F3"/>
    <w:pPr>
      <w:ind w:left="720"/>
      <w:contextualSpacing/>
    </w:pPr>
  </w:style>
  <w:style w:type="character" w:styleId="IntenseEmphasis">
    <w:name w:val="Intense Emphasis"/>
    <w:basedOn w:val="DefaultParagraphFont"/>
    <w:uiPriority w:val="21"/>
    <w:qFormat/>
    <w:rsid w:val="00B327F3"/>
    <w:rPr>
      <w:i/>
      <w:iCs/>
      <w:color w:val="0F4761" w:themeColor="accent1" w:themeShade="BF"/>
    </w:rPr>
  </w:style>
  <w:style w:type="paragraph" w:styleId="IntenseQuote">
    <w:name w:val="Intense Quote"/>
    <w:basedOn w:val="Normal"/>
    <w:next w:val="Normal"/>
    <w:link w:val="IntenseQuoteChar"/>
    <w:uiPriority w:val="30"/>
    <w:qFormat/>
    <w:rsid w:val="00B32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7F3"/>
    <w:rPr>
      <w:i/>
      <w:iCs/>
      <w:color w:val="0F4761" w:themeColor="accent1" w:themeShade="BF"/>
    </w:rPr>
  </w:style>
  <w:style w:type="character" w:styleId="IntenseReference">
    <w:name w:val="Intense Reference"/>
    <w:basedOn w:val="DefaultParagraphFont"/>
    <w:uiPriority w:val="32"/>
    <w:qFormat/>
    <w:rsid w:val="00B32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30" ma:contentTypeDescription="Create a new document." ma:contentTypeScope="" ma:versionID="8f59736fda5c86075fd2dd84ffa11382">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4412d39b29fbfa96e28b6a12bc62bdde"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Props1.xml><?xml version="1.0" encoding="utf-8"?>
<ds:datastoreItem xmlns:ds="http://schemas.openxmlformats.org/officeDocument/2006/customXml" ds:itemID="{18887162-8696-497E-94FB-310C87448360}">
  <ds:schemaRefs>
    <ds:schemaRef ds:uri="http://schemas.microsoft.com/sharepoint/v3/contenttype/forms"/>
  </ds:schemaRefs>
</ds:datastoreItem>
</file>

<file path=customXml/itemProps2.xml><?xml version="1.0" encoding="utf-8"?>
<ds:datastoreItem xmlns:ds="http://schemas.openxmlformats.org/officeDocument/2006/customXml" ds:itemID="{B3F429F9-A369-4161-A8DB-AFA42053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57E45-DB8E-4605-8F61-9EA6564A3D5D}">
  <ds:schemaRefs>
    <ds:schemaRef ds:uri="http://schemas.microsoft.com/office/2006/metadata/properties"/>
    <ds:schemaRef ds:uri="http://schemas.microsoft.com/office/infopath/2007/PartnerControls"/>
    <ds:schemaRef ds:uri="74198fb0-a2bb-4fad-a422-ea975358262b"/>
    <ds:schemaRef ds:uri="47848b28-c835-4bfd-8f54-2996db37bbd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Herring [bch] (Staff)</dc:creator>
  <cp:keywords/>
  <dc:description/>
  <cp:lastModifiedBy>Keziah Garratt-Smithson [ksg2] (Staff)</cp:lastModifiedBy>
  <cp:revision>2</cp:revision>
  <dcterms:created xsi:type="dcterms:W3CDTF">2025-03-19T16:19:00Z</dcterms:created>
  <dcterms:modified xsi:type="dcterms:W3CDTF">2025-03-19T16:19:00Z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SIP_Label_f2dfecbd-fc97-4e8a-a9cd-19ed496c406e_Enabled">
    <vt:lpwstr>true</vt:lpwstr>
  </property>
  <property fmtid="{D5CDD505-2E9C-101B-9397-08002B2CF9AE}" pid="4" name="MSIP_Label_f2dfecbd-fc97-4e8a-a9cd-19ed496c406e_SetDate">
    <vt:lpwstr>2025-03-19T16:19:42Z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8f4fdc85-bae1-44cf-be33-d4f0e525d105</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