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D99C" w14:textId="77777777" w:rsidR="004240A0" w:rsidRDefault="004240A0" w:rsidP="004240A0">
      <w:pPr>
        <w:tabs>
          <w:tab w:val="left" w:pos="709"/>
        </w:tabs>
        <w:ind w:left="426"/>
        <w:jc w:val="center"/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  <w:r w:rsidRPr="0093531E">
        <w:rPr>
          <w:rFonts w:ascii="Arial" w:hAnsi="Arial" w:cs="Arial"/>
          <w:noProof/>
        </w:rPr>
        <w:drawing>
          <wp:inline distT="0" distB="0" distL="0" distR="0" wp14:anchorId="748A3C3E" wp14:editId="763604BD">
            <wp:extent cx="2428875" cy="609600"/>
            <wp:effectExtent l="0" t="0" r="952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E0027" w14:textId="77777777" w:rsidR="004240A0" w:rsidRDefault="004240A0" w:rsidP="004240A0">
      <w:pPr>
        <w:tabs>
          <w:tab w:val="left" w:pos="709"/>
        </w:tabs>
        <w:ind w:left="426"/>
        <w:jc w:val="center"/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</w:p>
    <w:p w14:paraId="0FD8A0C7" w14:textId="77777777" w:rsidR="004240A0" w:rsidRPr="001F3401" w:rsidRDefault="004240A0" w:rsidP="004240A0">
      <w:pPr>
        <w:spacing w:after="160" w:line="256" w:lineRule="auto"/>
        <w:jc w:val="center"/>
        <w:rPr>
          <w:rFonts w:ascii="Arial" w:eastAsiaTheme="minorHAnsi" w:hAnsi="Arial" w:cs="Arial"/>
          <w:b/>
          <w:bCs/>
          <w:lang w:val="en-US" w:eastAsia="en-US"/>
        </w:rPr>
      </w:pPr>
      <w:r w:rsidRPr="001F3401">
        <w:rPr>
          <w:rFonts w:ascii="Arial" w:eastAsiaTheme="minorHAnsi" w:hAnsi="Arial" w:cs="Arial"/>
          <w:b/>
          <w:bCs/>
          <w:lang w:val="en-US" w:eastAsia="en-US"/>
        </w:rPr>
        <w:t>GWEITHDREFNAU ARIANNOL</w:t>
      </w:r>
    </w:p>
    <w:p w14:paraId="049CA626" w14:textId="77777777" w:rsidR="004240A0" w:rsidRPr="001F3401" w:rsidRDefault="004240A0" w:rsidP="004240A0">
      <w:pPr>
        <w:spacing w:after="160" w:line="256" w:lineRule="auto"/>
        <w:jc w:val="center"/>
        <w:rPr>
          <w:rFonts w:ascii="Arial" w:eastAsiaTheme="minorHAnsi" w:hAnsi="Arial" w:cs="Arial"/>
          <w:b/>
          <w:bCs/>
          <w:lang w:val="en-US" w:eastAsia="en-US"/>
        </w:rPr>
      </w:pPr>
    </w:p>
    <w:p w14:paraId="089EA798" w14:textId="77777777" w:rsidR="004240A0" w:rsidRPr="001F3401" w:rsidRDefault="004240A0" w:rsidP="004240A0">
      <w:pPr>
        <w:spacing w:after="160" w:line="256" w:lineRule="auto"/>
        <w:rPr>
          <w:rFonts w:ascii="Arial" w:eastAsiaTheme="minorHAnsi" w:hAnsi="Arial" w:cs="Arial"/>
          <w:b/>
          <w:bCs/>
          <w:u w:val="single"/>
          <w:lang w:val="en-US" w:eastAsia="en-US"/>
        </w:rPr>
      </w:pPr>
      <w:proofErr w:type="spellStart"/>
      <w:r w:rsidRPr="001F3401">
        <w:rPr>
          <w:rFonts w:ascii="Arial" w:eastAsiaTheme="minorHAnsi" w:hAnsi="Arial" w:cs="Arial"/>
          <w:b/>
          <w:bCs/>
          <w:u w:val="single"/>
          <w:lang w:val="en-US" w:eastAsia="en-US"/>
        </w:rPr>
        <w:t>Adran</w:t>
      </w:r>
      <w:proofErr w:type="spellEnd"/>
      <w:r w:rsidRPr="001F3401">
        <w:rPr>
          <w:rFonts w:ascii="Arial" w:eastAsiaTheme="minorHAnsi" w:hAnsi="Arial" w:cs="Arial"/>
          <w:b/>
          <w:bCs/>
          <w:u w:val="single"/>
          <w:lang w:val="en-US" w:eastAsia="en-US"/>
        </w:rPr>
        <w:t xml:space="preserve"> 00 – </w:t>
      </w:r>
      <w:proofErr w:type="spellStart"/>
      <w:r w:rsidRPr="001F3401">
        <w:rPr>
          <w:rFonts w:ascii="Arial" w:eastAsiaTheme="minorHAnsi" w:hAnsi="Arial" w:cs="Arial"/>
          <w:b/>
          <w:bCs/>
          <w:u w:val="single"/>
          <w:lang w:val="en-US" w:eastAsia="en-US"/>
        </w:rPr>
        <w:t>Trosolwg</w:t>
      </w:r>
      <w:proofErr w:type="spellEnd"/>
    </w:p>
    <w:p w14:paraId="3C9AF176" w14:textId="3E97DFD8" w:rsidR="004240A0" w:rsidRPr="001F3401" w:rsidRDefault="004240A0" w:rsidP="004240A0">
      <w:pPr>
        <w:spacing w:line="256" w:lineRule="auto"/>
        <w:rPr>
          <w:rFonts w:ascii="Arial" w:eastAsiaTheme="minorHAnsi" w:hAnsi="Arial" w:cs="Arial"/>
          <w:lang w:val="en-US" w:eastAsia="en-US"/>
        </w:rPr>
      </w:pPr>
      <w:proofErr w:type="spellStart"/>
      <w:r w:rsidRPr="001F3401">
        <w:rPr>
          <w:rFonts w:ascii="Arial" w:eastAsiaTheme="minorHAnsi" w:hAnsi="Arial" w:cs="Arial"/>
          <w:b/>
          <w:bCs/>
          <w:lang w:val="en-US" w:eastAsia="en-US"/>
        </w:rPr>
        <w:t>Corff</w:t>
      </w:r>
      <w:proofErr w:type="spellEnd"/>
      <w:r w:rsidRPr="001F3401">
        <w:rPr>
          <w:rFonts w:ascii="Arial" w:eastAsiaTheme="minorHAnsi" w:hAnsi="Arial" w:cs="Arial"/>
          <w:b/>
          <w:bCs/>
          <w:lang w:val="en-US" w:eastAsia="en-US"/>
        </w:rPr>
        <w:t xml:space="preserve"> </w:t>
      </w:r>
      <w:proofErr w:type="spellStart"/>
      <w:r w:rsidRPr="001F3401">
        <w:rPr>
          <w:rFonts w:ascii="Arial" w:eastAsiaTheme="minorHAnsi" w:hAnsi="Arial" w:cs="Arial"/>
          <w:b/>
          <w:bCs/>
          <w:lang w:val="en-US" w:eastAsia="en-US"/>
        </w:rPr>
        <w:t>Cymeradwyo</w:t>
      </w:r>
      <w:proofErr w:type="spellEnd"/>
      <w:r w:rsidRPr="001F3401">
        <w:rPr>
          <w:rFonts w:ascii="Arial" w:eastAsiaTheme="minorHAnsi" w:hAnsi="Arial" w:cs="Arial"/>
          <w:b/>
          <w:bCs/>
          <w:lang w:val="en-US" w:eastAsia="en-US"/>
        </w:rPr>
        <w:t>:</w:t>
      </w:r>
      <w:r w:rsidRPr="001F3401">
        <w:rPr>
          <w:rFonts w:ascii="Arial" w:eastAsiaTheme="minorHAnsi" w:hAnsi="Arial" w:cs="Arial"/>
          <w:lang w:val="en-US" w:eastAsia="en-US"/>
        </w:rPr>
        <w:tab/>
      </w:r>
      <w:r w:rsidRPr="001F3401">
        <w:rPr>
          <w:rFonts w:ascii="Arial" w:eastAsiaTheme="minorHAnsi" w:hAnsi="Arial" w:cs="Arial"/>
          <w:lang w:val="en-US" w:eastAsia="en-US"/>
        </w:rPr>
        <w:tab/>
      </w:r>
      <w:r w:rsidRPr="001F3401">
        <w:rPr>
          <w:rFonts w:ascii="Arial" w:eastAsiaTheme="minorHAnsi" w:hAnsi="Arial" w:cs="Arial"/>
          <w:lang w:val="en-US" w:eastAsia="en-US"/>
        </w:rPr>
        <w:tab/>
      </w:r>
      <w:r w:rsidR="00904B52">
        <w:rPr>
          <w:rFonts w:ascii="Arial" w:eastAsiaTheme="minorHAnsi" w:hAnsi="Arial" w:cs="Arial"/>
        </w:rPr>
        <w:t xml:space="preserve">Y </w:t>
      </w:r>
      <w:proofErr w:type="spellStart"/>
      <w:r w:rsidR="00904B52">
        <w:rPr>
          <w:rFonts w:ascii="Arial" w:eastAsiaTheme="minorHAnsi" w:hAnsi="Arial" w:cs="Arial"/>
        </w:rPr>
        <w:t>Pwyllgor</w:t>
      </w:r>
      <w:proofErr w:type="spellEnd"/>
      <w:r w:rsidR="00904B52">
        <w:rPr>
          <w:rFonts w:ascii="Arial" w:eastAsiaTheme="minorHAnsi" w:hAnsi="Arial" w:cs="Arial"/>
        </w:rPr>
        <w:t xml:space="preserve"> </w:t>
      </w:r>
      <w:proofErr w:type="spellStart"/>
      <w:r w:rsidR="00904B52">
        <w:rPr>
          <w:rFonts w:ascii="Arial" w:eastAsiaTheme="minorHAnsi" w:hAnsi="Arial" w:cs="Arial"/>
        </w:rPr>
        <w:t>Adnoddau</w:t>
      </w:r>
      <w:proofErr w:type="spellEnd"/>
      <w:r w:rsidR="00904B52">
        <w:rPr>
          <w:rFonts w:ascii="Arial" w:eastAsiaTheme="minorHAnsi" w:hAnsi="Arial" w:cs="Arial"/>
        </w:rPr>
        <w:t xml:space="preserve"> a </w:t>
      </w:r>
      <w:proofErr w:type="spellStart"/>
      <w:r w:rsidR="00904B52">
        <w:rPr>
          <w:rFonts w:ascii="Arial" w:eastAsiaTheme="minorHAnsi" w:hAnsi="Arial" w:cs="Arial"/>
        </w:rPr>
        <w:t>Pherfformiad</w:t>
      </w:r>
      <w:proofErr w:type="spellEnd"/>
    </w:p>
    <w:p w14:paraId="1F2E1C61" w14:textId="77777777" w:rsidR="004240A0" w:rsidRPr="001F3401" w:rsidRDefault="004240A0" w:rsidP="004240A0">
      <w:pPr>
        <w:spacing w:line="256" w:lineRule="auto"/>
        <w:rPr>
          <w:rFonts w:ascii="Arial" w:eastAsiaTheme="minorHAnsi" w:hAnsi="Arial" w:cs="Arial"/>
          <w:lang w:val="en-US" w:eastAsia="en-US"/>
        </w:rPr>
      </w:pPr>
      <w:proofErr w:type="spellStart"/>
      <w:r w:rsidRPr="001F3401">
        <w:rPr>
          <w:rFonts w:ascii="Arial" w:eastAsiaTheme="minorHAnsi" w:hAnsi="Arial" w:cs="Arial"/>
          <w:b/>
          <w:bCs/>
          <w:lang w:val="en-US" w:eastAsia="en-US"/>
        </w:rPr>
        <w:t>Dyddiadd</w:t>
      </w:r>
      <w:proofErr w:type="spellEnd"/>
      <w:r w:rsidRPr="001F3401">
        <w:rPr>
          <w:rFonts w:ascii="Arial" w:eastAsiaTheme="minorHAnsi" w:hAnsi="Arial" w:cs="Arial"/>
          <w:b/>
          <w:bCs/>
          <w:lang w:val="en-US" w:eastAsia="en-US"/>
        </w:rPr>
        <w:t xml:space="preserve"> </w:t>
      </w:r>
      <w:proofErr w:type="spellStart"/>
      <w:r w:rsidRPr="001F3401">
        <w:rPr>
          <w:rFonts w:ascii="Arial" w:eastAsiaTheme="minorHAnsi" w:hAnsi="Arial" w:cs="Arial"/>
          <w:b/>
          <w:bCs/>
          <w:lang w:val="en-US" w:eastAsia="en-US"/>
        </w:rPr>
        <w:t>Cymeradwyo</w:t>
      </w:r>
      <w:proofErr w:type="spellEnd"/>
      <w:r w:rsidRPr="001F3401">
        <w:rPr>
          <w:rFonts w:ascii="Arial" w:eastAsiaTheme="minorHAnsi" w:hAnsi="Arial" w:cs="Arial"/>
          <w:b/>
          <w:bCs/>
          <w:lang w:val="en-US" w:eastAsia="en-US"/>
        </w:rPr>
        <w:t>:</w:t>
      </w:r>
      <w:r w:rsidRPr="001F3401">
        <w:rPr>
          <w:rFonts w:ascii="Arial" w:eastAsiaTheme="minorHAnsi" w:hAnsi="Arial" w:cs="Arial"/>
          <w:lang w:val="en-US" w:eastAsia="en-US"/>
        </w:rPr>
        <w:tab/>
      </w:r>
      <w:r w:rsidRPr="001F3401">
        <w:rPr>
          <w:rFonts w:ascii="Arial" w:eastAsiaTheme="minorHAnsi" w:hAnsi="Arial" w:cs="Arial"/>
          <w:lang w:val="en-US" w:eastAsia="en-US"/>
        </w:rPr>
        <w:tab/>
        <w:t>Hydref 2021</w:t>
      </w:r>
    </w:p>
    <w:p w14:paraId="470366EA" w14:textId="7EEA01C8" w:rsidR="004240A0" w:rsidRPr="001F3401" w:rsidRDefault="004240A0" w:rsidP="004240A0">
      <w:pPr>
        <w:spacing w:line="256" w:lineRule="auto"/>
        <w:rPr>
          <w:rFonts w:ascii="Arial" w:eastAsiaTheme="minorHAnsi" w:hAnsi="Arial" w:cs="Arial"/>
          <w:lang w:val="en-US" w:eastAsia="en-US"/>
        </w:rPr>
      </w:pPr>
      <w:proofErr w:type="spellStart"/>
      <w:r w:rsidRPr="001F3401">
        <w:rPr>
          <w:rFonts w:ascii="Arial" w:eastAsiaTheme="minorHAnsi" w:hAnsi="Arial" w:cs="Arial"/>
          <w:b/>
          <w:bCs/>
          <w:lang w:val="en-US" w:eastAsia="en-US"/>
        </w:rPr>
        <w:t>Perchennog</w:t>
      </w:r>
      <w:proofErr w:type="spellEnd"/>
      <w:r w:rsidRPr="001F3401">
        <w:rPr>
          <w:rFonts w:ascii="Arial" w:eastAsiaTheme="minorHAnsi" w:hAnsi="Arial" w:cs="Arial"/>
          <w:b/>
          <w:bCs/>
          <w:lang w:val="en-US" w:eastAsia="en-US"/>
        </w:rPr>
        <w:t xml:space="preserve"> y </w:t>
      </w:r>
      <w:proofErr w:type="spellStart"/>
      <w:r w:rsidRPr="001F3401">
        <w:rPr>
          <w:rFonts w:ascii="Arial" w:eastAsiaTheme="minorHAnsi" w:hAnsi="Arial" w:cs="Arial"/>
          <w:b/>
          <w:bCs/>
          <w:lang w:val="en-US" w:eastAsia="en-US"/>
        </w:rPr>
        <w:t>Polisi</w:t>
      </w:r>
      <w:proofErr w:type="spellEnd"/>
      <w:r w:rsidRPr="001F3401">
        <w:rPr>
          <w:rFonts w:ascii="Arial" w:eastAsiaTheme="minorHAnsi" w:hAnsi="Arial" w:cs="Arial"/>
          <w:b/>
          <w:bCs/>
          <w:lang w:val="en-US" w:eastAsia="en-US"/>
        </w:rPr>
        <w:t>:</w:t>
      </w:r>
      <w:r w:rsidRPr="001F3401">
        <w:rPr>
          <w:rFonts w:ascii="Arial" w:eastAsiaTheme="minorHAnsi" w:hAnsi="Arial" w:cs="Arial"/>
          <w:lang w:val="en-US" w:eastAsia="en-US"/>
        </w:rPr>
        <w:tab/>
      </w:r>
      <w:r w:rsidRPr="001F3401">
        <w:rPr>
          <w:rFonts w:ascii="Arial" w:eastAsiaTheme="minorHAnsi" w:hAnsi="Arial" w:cs="Arial"/>
          <w:lang w:val="en-US" w:eastAsia="en-US"/>
        </w:rPr>
        <w:tab/>
      </w:r>
      <w:proofErr w:type="spellStart"/>
      <w:r w:rsidRPr="001F3401">
        <w:rPr>
          <w:rFonts w:ascii="Arial" w:eastAsiaTheme="minorHAnsi" w:hAnsi="Arial" w:cs="Arial"/>
          <w:lang w:val="en-US" w:eastAsia="en-US"/>
        </w:rPr>
        <w:t>Rheolaeth</w:t>
      </w:r>
      <w:proofErr w:type="spellEnd"/>
      <w:r w:rsidRPr="001F3401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1F3401">
        <w:rPr>
          <w:rFonts w:ascii="Arial" w:eastAsiaTheme="minorHAnsi" w:hAnsi="Arial" w:cs="Arial"/>
          <w:lang w:val="en-US" w:eastAsia="en-US"/>
        </w:rPr>
        <w:t>Cyllid</w:t>
      </w:r>
      <w:proofErr w:type="spellEnd"/>
      <w:r w:rsidRPr="001F3401">
        <w:rPr>
          <w:rFonts w:ascii="Arial" w:eastAsiaTheme="minorHAnsi" w:hAnsi="Arial" w:cs="Arial"/>
          <w:lang w:val="en-US" w:eastAsia="en-US"/>
        </w:rPr>
        <w:t xml:space="preserve"> </w:t>
      </w:r>
    </w:p>
    <w:p w14:paraId="68900941" w14:textId="77777777" w:rsidR="004240A0" w:rsidRPr="001F3401" w:rsidRDefault="004240A0" w:rsidP="004240A0">
      <w:pPr>
        <w:spacing w:line="256" w:lineRule="auto"/>
        <w:rPr>
          <w:rFonts w:ascii="Arial" w:eastAsiaTheme="minorHAnsi" w:hAnsi="Arial" w:cs="Arial"/>
          <w:lang w:val="en-US" w:eastAsia="en-US"/>
        </w:rPr>
      </w:pPr>
      <w:proofErr w:type="spellStart"/>
      <w:r w:rsidRPr="001F3401">
        <w:rPr>
          <w:rFonts w:ascii="Arial" w:eastAsiaTheme="minorHAnsi" w:hAnsi="Arial" w:cs="Arial"/>
          <w:b/>
          <w:bCs/>
          <w:lang w:val="en-US" w:eastAsia="en-US"/>
        </w:rPr>
        <w:t>Dyddiad</w:t>
      </w:r>
      <w:proofErr w:type="spellEnd"/>
      <w:r w:rsidRPr="001F3401">
        <w:rPr>
          <w:rFonts w:ascii="Arial" w:eastAsiaTheme="minorHAnsi" w:hAnsi="Arial" w:cs="Arial"/>
          <w:b/>
          <w:bCs/>
          <w:lang w:val="en-US" w:eastAsia="en-US"/>
        </w:rPr>
        <w:t xml:space="preserve"> </w:t>
      </w:r>
      <w:proofErr w:type="spellStart"/>
      <w:r w:rsidRPr="001F3401">
        <w:rPr>
          <w:rFonts w:ascii="Arial" w:eastAsiaTheme="minorHAnsi" w:hAnsi="Arial" w:cs="Arial"/>
          <w:b/>
          <w:bCs/>
          <w:lang w:val="en-US" w:eastAsia="en-US"/>
        </w:rPr>
        <w:t>Adolygu</w:t>
      </w:r>
      <w:proofErr w:type="spellEnd"/>
      <w:r w:rsidRPr="001F3401">
        <w:rPr>
          <w:rFonts w:ascii="Arial" w:eastAsiaTheme="minorHAnsi" w:hAnsi="Arial" w:cs="Arial"/>
          <w:b/>
          <w:bCs/>
          <w:lang w:val="en-US" w:eastAsia="en-US"/>
        </w:rPr>
        <w:t xml:space="preserve"> </w:t>
      </w:r>
      <w:proofErr w:type="spellStart"/>
      <w:r w:rsidRPr="001F3401">
        <w:rPr>
          <w:rFonts w:ascii="Arial" w:eastAsiaTheme="minorHAnsi" w:hAnsi="Arial" w:cs="Arial"/>
          <w:b/>
          <w:bCs/>
          <w:lang w:val="en-US" w:eastAsia="en-US"/>
        </w:rPr>
        <w:t>Diwethaf</w:t>
      </w:r>
      <w:proofErr w:type="spellEnd"/>
      <w:r w:rsidRPr="001F3401">
        <w:rPr>
          <w:rFonts w:ascii="Arial" w:eastAsiaTheme="minorHAnsi" w:hAnsi="Arial" w:cs="Arial"/>
          <w:b/>
          <w:bCs/>
          <w:lang w:val="en-US" w:eastAsia="en-US"/>
        </w:rPr>
        <w:t>:</w:t>
      </w:r>
      <w:r w:rsidRPr="001F3401">
        <w:rPr>
          <w:rFonts w:ascii="Arial" w:eastAsiaTheme="minorHAnsi" w:hAnsi="Arial" w:cs="Arial"/>
          <w:lang w:val="en-US" w:eastAsia="en-US"/>
        </w:rPr>
        <w:tab/>
      </w:r>
      <w:r w:rsidRPr="001F3401">
        <w:rPr>
          <w:rFonts w:ascii="Arial" w:eastAsiaTheme="minorHAnsi" w:hAnsi="Arial" w:cs="Arial"/>
          <w:lang w:val="en-US" w:eastAsia="en-US"/>
        </w:rPr>
        <w:tab/>
        <w:t>Hydref 2021</w:t>
      </w:r>
    </w:p>
    <w:p w14:paraId="78BFF22E" w14:textId="698511EF" w:rsidR="004240A0" w:rsidRPr="001F3401" w:rsidRDefault="004240A0" w:rsidP="004240A0">
      <w:pPr>
        <w:spacing w:line="256" w:lineRule="auto"/>
        <w:rPr>
          <w:rFonts w:ascii="Arial" w:eastAsiaTheme="minorHAnsi" w:hAnsi="Arial" w:cs="Arial"/>
          <w:lang w:val="en-US" w:eastAsia="en-US"/>
        </w:rPr>
      </w:pPr>
      <w:proofErr w:type="spellStart"/>
      <w:r w:rsidRPr="001F3401">
        <w:rPr>
          <w:rFonts w:ascii="Arial" w:eastAsiaTheme="minorHAnsi" w:hAnsi="Arial" w:cs="Arial"/>
          <w:b/>
          <w:bCs/>
          <w:lang w:val="en-US" w:eastAsia="en-US"/>
        </w:rPr>
        <w:t>Dyddiad</w:t>
      </w:r>
      <w:proofErr w:type="spellEnd"/>
      <w:r w:rsidRPr="001F3401">
        <w:rPr>
          <w:rFonts w:ascii="Arial" w:eastAsiaTheme="minorHAnsi" w:hAnsi="Arial" w:cs="Arial"/>
          <w:b/>
          <w:bCs/>
          <w:lang w:val="en-US" w:eastAsia="en-US"/>
        </w:rPr>
        <w:t xml:space="preserve"> </w:t>
      </w:r>
      <w:proofErr w:type="spellStart"/>
      <w:r w:rsidRPr="001F3401">
        <w:rPr>
          <w:rFonts w:ascii="Arial" w:eastAsiaTheme="minorHAnsi" w:hAnsi="Arial" w:cs="Arial"/>
          <w:b/>
          <w:bCs/>
          <w:lang w:val="en-US" w:eastAsia="en-US"/>
        </w:rPr>
        <w:t>Adolygu</w:t>
      </w:r>
      <w:proofErr w:type="spellEnd"/>
      <w:r w:rsidRPr="001F3401">
        <w:rPr>
          <w:rFonts w:ascii="Arial" w:eastAsiaTheme="minorHAnsi" w:hAnsi="Arial" w:cs="Arial"/>
          <w:b/>
          <w:bCs/>
          <w:lang w:val="en-US" w:eastAsia="en-US"/>
        </w:rPr>
        <w:t xml:space="preserve"> </w:t>
      </w:r>
      <w:proofErr w:type="spellStart"/>
      <w:r w:rsidRPr="001F3401">
        <w:rPr>
          <w:rFonts w:ascii="Arial" w:eastAsiaTheme="minorHAnsi" w:hAnsi="Arial" w:cs="Arial"/>
          <w:b/>
          <w:bCs/>
          <w:lang w:val="en-US" w:eastAsia="en-US"/>
        </w:rPr>
        <w:t>Nesaf</w:t>
      </w:r>
      <w:proofErr w:type="spellEnd"/>
      <w:r w:rsidRPr="001F3401">
        <w:rPr>
          <w:rFonts w:ascii="Arial" w:eastAsiaTheme="minorHAnsi" w:hAnsi="Arial" w:cs="Arial"/>
          <w:b/>
          <w:bCs/>
          <w:lang w:val="en-US" w:eastAsia="en-US"/>
        </w:rPr>
        <w:t>:</w:t>
      </w:r>
      <w:r w:rsidRPr="001F3401">
        <w:rPr>
          <w:rFonts w:ascii="Arial" w:eastAsiaTheme="minorHAnsi" w:hAnsi="Arial" w:cs="Arial"/>
          <w:lang w:val="en-US" w:eastAsia="en-US"/>
        </w:rPr>
        <w:tab/>
      </w:r>
      <w:r w:rsidRPr="001F3401">
        <w:rPr>
          <w:rFonts w:ascii="Arial" w:eastAsiaTheme="minorHAnsi" w:hAnsi="Arial" w:cs="Arial"/>
          <w:lang w:val="en-US" w:eastAsia="en-US"/>
        </w:rPr>
        <w:tab/>
      </w:r>
      <w:proofErr w:type="spellStart"/>
      <w:r w:rsidRPr="001F3401">
        <w:rPr>
          <w:rFonts w:ascii="Arial" w:eastAsiaTheme="minorHAnsi" w:hAnsi="Arial" w:cs="Arial"/>
          <w:lang w:val="en-US" w:eastAsia="en-US"/>
        </w:rPr>
        <w:t>M</w:t>
      </w:r>
      <w:r w:rsidR="00904B52">
        <w:rPr>
          <w:rFonts w:ascii="Arial" w:eastAsiaTheme="minorHAnsi" w:hAnsi="Arial" w:cs="Arial"/>
          <w:lang w:val="en-US" w:eastAsia="en-US"/>
        </w:rPr>
        <w:t>ehefin</w:t>
      </w:r>
      <w:proofErr w:type="spellEnd"/>
      <w:r w:rsidRPr="001F3401">
        <w:rPr>
          <w:rFonts w:ascii="Arial" w:eastAsiaTheme="minorHAnsi" w:hAnsi="Arial" w:cs="Arial"/>
          <w:lang w:val="en-US" w:eastAsia="en-US"/>
        </w:rPr>
        <w:t xml:space="preserve"> 2022</w:t>
      </w:r>
    </w:p>
    <w:p w14:paraId="76BABA4E" w14:textId="77777777" w:rsidR="004240A0" w:rsidRPr="001F3401" w:rsidRDefault="004240A0" w:rsidP="004240A0">
      <w:pPr>
        <w:rPr>
          <w:rFonts w:ascii="Arial" w:hAnsi="Arial" w:cs="Arial"/>
        </w:rPr>
      </w:pPr>
    </w:p>
    <w:p w14:paraId="3F880BE6" w14:textId="31091655" w:rsidR="004240A0" w:rsidRDefault="004240A0" w:rsidP="007B16E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44AA8415" w14:textId="5C9A0539" w:rsidR="004240A0" w:rsidRDefault="004240A0" w:rsidP="007B16E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1BC7559E" w14:textId="492C562E" w:rsidR="004240A0" w:rsidRDefault="004240A0" w:rsidP="007B16E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44F2FD00" w14:textId="38E0BE1F" w:rsidR="004240A0" w:rsidRDefault="004240A0" w:rsidP="007B16E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20EA6BED" w14:textId="5C3B3392" w:rsidR="004240A0" w:rsidRDefault="004240A0" w:rsidP="007B16E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66364506" w14:textId="4B02E0FA" w:rsidR="004240A0" w:rsidRDefault="004240A0" w:rsidP="007B16E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487DC2F1" w14:textId="1BAC7583" w:rsidR="004240A0" w:rsidRDefault="004240A0" w:rsidP="007B16E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4224F3E3" w14:textId="1EAD2861" w:rsidR="004240A0" w:rsidRDefault="004240A0" w:rsidP="007B16E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73F2CDB4" w14:textId="44CA62A2" w:rsidR="004240A0" w:rsidRDefault="004240A0" w:rsidP="007B16E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2336BE97" w14:textId="063A6340" w:rsidR="004240A0" w:rsidRDefault="004240A0" w:rsidP="007B16E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08FE512A" w14:textId="1F7C739A" w:rsidR="004240A0" w:rsidRDefault="004240A0" w:rsidP="007B16E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046BAF65" w14:textId="32345E01" w:rsidR="004240A0" w:rsidRDefault="004240A0" w:rsidP="007B16E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1E071B91" w14:textId="11B93CEE" w:rsidR="004240A0" w:rsidRDefault="004240A0" w:rsidP="007B16E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0A63333B" w14:textId="1AB11DD3" w:rsidR="004240A0" w:rsidRDefault="004240A0" w:rsidP="007B16E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17D1F4C2" w14:textId="6CA7666E" w:rsidR="004240A0" w:rsidRDefault="004240A0" w:rsidP="007B16E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6D116D63" w14:textId="509E70AA" w:rsidR="004240A0" w:rsidRDefault="004240A0" w:rsidP="007B16E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695513C7" w14:textId="7FE4BA51" w:rsidR="004240A0" w:rsidRDefault="004240A0" w:rsidP="007B16E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04CCAD64" w14:textId="3B248176" w:rsidR="004240A0" w:rsidRDefault="004240A0" w:rsidP="007B16E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02876530" w14:textId="1F418355" w:rsidR="004240A0" w:rsidRDefault="004240A0" w:rsidP="007B16E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2F5823C2" w14:textId="636085B8" w:rsidR="004240A0" w:rsidRDefault="004240A0" w:rsidP="007B16E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08F6BF2F" w14:textId="7D1131A8" w:rsidR="004240A0" w:rsidRDefault="004240A0" w:rsidP="007B16E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17AAF418" w14:textId="1462EC27" w:rsidR="004240A0" w:rsidRDefault="004240A0" w:rsidP="007B16E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320A46D2" w14:textId="4F4BB809" w:rsidR="004240A0" w:rsidRDefault="004240A0" w:rsidP="007B16E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26E011A1" w14:textId="7D111797" w:rsidR="004240A0" w:rsidRDefault="004240A0" w:rsidP="007B16E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13C2EE59" w14:textId="383E94CA" w:rsidR="004240A0" w:rsidRDefault="004240A0" w:rsidP="007B16E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53DED5A9" w14:textId="26B78ACA" w:rsidR="004240A0" w:rsidRDefault="004240A0" w:rsidP="007B16E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6A542B6A" w14:textId="3A127F03" w:rsidR="004240A0" w:rsidRDefault="004240A0" w:rsidP="007B16E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729F7971" w14:textId="6B02DEB5" w:rsidR="004240A0" w:rsidRDefault="004240A0" w:rsidP="007B16E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6826ACEE" w14:textId="2EC504F2" w:rsidR="004240A0" w:rsidRDefault="004240A0" w:rsidP="007B16E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575B93A0" w14:textId="6F3B478D" w:rsidR="004240A0" w:rsidRDefault="004240A0" w:rsidP="007B16E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5034D1AD" w14:textId="155CB197" w:rsidR="004240A0" w:rsidRDefault="004240A0" w:rsidP="007B16E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2015BC3C" w14:textId="7CE2FD1F" w:rsidR="004240A0" w:rsidRDefault="004240A0" w:rsidP="007B16E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2B15785D" w14:textId="71B7430D" w:rsidR="004240A0" w:rsidRDefault="004240A0" w:rsidP="007B16E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1E943D90" w14:textId="380A9042" w:rsidR="004240A0" w:rsidRDefault="004240A0" w:rsidP="007B16E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084D10BE" w14:textId="0F87F78F" w:rsidR="004240A0" w:rsidRDefault="004240A0" w:rsidP="007B16E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6E30D4B4" w14:textId="625D0097" w:rsidR="004240A0" w:rsidRDefault="004240A0" w:rsidP="007B16E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24EC7CCB" w14:textId="1F7C4CB8" w:rsidR="004240A0" w:rsidRDefault="004240A0" w:rsidP="007B16E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7E97E191" w14:textId="23B576C2" w:rsidR="004240A0" w:rsidRDefault="004240A0" w:rsidP="007B16E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6A94EBFD" w14:textId="0CE7C78C" w:rsidR="00933C24" w:rsidRDefault="00933C24" w:rsidP="00AA68D8">
      <w:pPr>
        <w:rPr>
          <w:rFonts w:ascii="Calibri" w:hAnsi="Calibri" w:cs="Arial"/>
          <w:b/>
          <w:bCs/>
          <w:sz w:val="20"/>
          <w:szCs w:val="20"/>
        </w:rPr>
      </w:pPr>
    </w:p>
    <w:p w14:paraId="72317CED" w14:textId="77777777" w:rsidR="00933C24" w:rsidRDefault="00933C24" w:rsidP="00AA68D8">
      <w:pPr>
        <w:rPr>
          <w:rFonts w:ascii="Calibri" w:hAnsi="Calibri" w:cs="Arial"/>
          <w:b/>
          <w:bCs/>
          <w:sz w:val="20"/>
          <w:szCs w:val="20"/>
        </w:rPr>
      </w:pPr>
    </w:p>
    <w:p w14:paraId="61D6CCD3" w14:textId="77777777" w:rsidR="00933C24" w:rsidRPr="001F3401" w:rsidRDefault="00933C24" w:rsidP="007B16E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0815599" w14:textId="6F927D1E" w:rsidR="007B16E5" w:rsidRPr="001F3401" w:rsidRDefault="007B16E5" w:rsidP="007B16E5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1F3401">
        <w:rPr>
          <w:rFonts w:ascii="Arial" w:hAnsi="Arial" w:cs="Arial"/>
          <w:b/>
          <w:bCs/>
          <w:sz w:val="20"/>
          <w:szCs w:val="20"/>
        </w:rPr>
        <w:t>Adran</w:t>
      </w:r>
      <w:proofErr w:type="spellEnd"/>
      <w:r w:rsidRPr="001F3401">
        <w:rPr>
          <w:rFonts w:ascii="Arial" w:hAnsi="Arial" w:cs="Arial"/>
          <w:b/>
          <w:bCs/>
          <w:sz w:val="20"/>
          <w:szCs w:val="20"/>
        </w:rPr>
        <w:t xml:space="preserve"> 00: </w:t>
      </w:r>
      <w:proofErr w:type="spellStart"/>
      <w:r w:rsidRPr="001F3401">
        <w:rPr>
          <w:rFonts w:ascii="Arial" w:hAnsi="Arial" w:cs="Arial"/>
          <w:b/>
          <w:bCs/>
          <w:sz w:val="20"/>
          <w:szCs w:val="20"/>
        </w:rPr>
        <w:t>Gweithdrefnau</w:t>
      </w:r>
      <w:proofErr w:type="spellEnd"/>
      <w:r w:rsidRPr="001F340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F3401">
        <w:rPr>
          <w:rFonts w:ascii="Arial" w:hAnsi="Arial" w:cs="Arial"/>
          <w:b/>
          <w:bCs/>
          <w:sz w:val="20"/>
          <w:szCs w:val="20"/>
        </w:rPr>
        <w:t>Ariannol</w:t>
      </w:r>
      <w:proofErr w:type="spellEnd"/>
      <w:r w:rsidRPr="001F3401"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 w:rsidRPr="001F3401">
        <w:rPr>
          <w:rFonts w:ascii="Arial" w:hAnsi="Arial" w:cs="Arial"/>
          <w:b/>
          <w:bCs/>
          <w:sz w:val="20"/>
          <w:szCs w:val="20"/>
        </w:rPr>
        <w:t>Trosolwg</w:t>
      </w:r>
      <w:proofErr w:type="spellEnd"/>
    </w:p>
    <w:p w14:paraId="1CBD9AB6" w14:textId="77777777" w:rsidR="007B16E5" w:rsidRPr="001F3401" w:rsidRDefault="007B16E5" w:rsidP="007B16E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0E50093" w14:textId="7DE92EA0" w:rsidR="007B16E5" w:rsidRPr="001F3401" w:rsidRDefault="007B16E5" w:rsidP="007B16E5">
      <w:pPr>
        <w:rPr>
          <w:rFonts w:ascii="Arial" w:hAnsi="Arial" w:cs="Arial"/>
          <w:b/>
          <w:bCs/>
          <w:color w:val="4472C4" w:themeColor="accent1"/>
        </w:rPr>
      </w:pPr>
      <w:r w:rsidRPr="001F3401">
        <w:rPr>
          <w:rFonts w:ascii="Arial" w:hAnsi="Arial" w:cs="Arial"/>
          <w:b/>
          <w:bCs/>
          <w:color w:val="4472C4" w:themeColor="accent1"/>
        </w:rPr>
        <w:t xml:space="preserve">00. </w:t>
      </w:r>
      <w:proofErr w:type="spellStart"/>
      <w:r w:rsidRPr="001F3401">
        <w:rPr>
          <w:rFonts w:ascii="Arial" w:hAnsi="Arial" w:cs="Arial"/>
          <w:b/>
          <w:bCs/>
          <w:color w:val="4472C4" w:themeColor="accent1"/>
        </w:rPr>
        <w:t>Adran</w:t>
      </w:r>
      <w:proofErr w:type="spellEnd"/>
      <w:r w:rsidRPr="001F3401">
        <w:rPr>
          <w:rFonts w:ascii="Arial" w:hAnsi="Arial" w:cs="Arial"/>
          <w:b/>
          <w:bCs/>
          <w:color w:val="4472C4" w:themeColor="accent1"/>
        </w:rPr>
        <w:t xml:space="preserve"> 00: </w:t>
      </w:r>
      <w:proofErr w:type="spellStart"/>
      <w:r w:rsidRPr="001F3401">
        <w:rPr>
          <w:rFonts w:ascii="Arial" w:hAnsi="Arial" w:cs="Arial"/>
          <w:b/>
          <w:bCs/>
          <w:color w:val="4472C4" w:themeColor="accent1"/>
          <w:sz w:val="20"/>
          <w:szCs w:val="20"/>
        </w:rPr>
        <w:t>Gweithdrefnau</w:t>
      </w:r>
      <w:proofErr w:type="spellEnd"/>
      <w:r w:rsidRPr="001F3401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 </w:t>
      </w:r>
      <w:proofErr w:type="spellStart"/>
      <w:r w:rsidRPr="001F3401">
        <w:rPr>
          <w:rFonts w:ascii="Arial" w:hAnsi="Arial" w:cs="Arial"/>
          <w:b/>
          <w:bCs/>
          <w:color w:val="4472C4" w:themeColor="accent1"/>
          <w:sz w:val="20"/>
          <w:szCs w:val="20"/>
        </w:rPr>
        <w:t>Ariannol</w:t>
      </w:r>
      <w:proofErr w:type="spellEnd"/>
      <w:r w:rsidRPr="001F3401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 - </w:t>
      </w:r>
      <w:proofErr w:type="spellStart"/>
      <w:r w:rsidRPr="001F3401">
        <w:rPr>
          <w:rFonts w:ascii="Arial" w:hAnsi="Arial" w:cs="Arial"/>
          <w:b/>
          <w:bCs/>
          <w:color w:val="4472C4" w:themeColor="accent1"/>
          <w:sz w:val="20"/>
          <w:szCs w:val="20"/>
        </w:rPr>
        <w:t>Trosolwg</w:t>
      </w:r>
      <w:proofErr w:type="spellEnd"/>
    </w:p>
    <w:p w14:paraId="7F32B539" w14:textId="77777777" w:rsidR="00D92F36" w:rsidRPr="001F3401" w:rsidRDefault="00D92F36" w:rsidP="007B16E5">
      <w:pPr>
        <w:tabs>
          <w:tab w:val="left" w:pos="709"/>
        </w:tabs>
        <w:rPr>
          <w:rFonts w:ascii="Arial" w:eastAsia="Times New Roman" w:hAnsi="Arial" w:cs="Arial"/>
          <w:b/>
          <w:bCs/>
          <w:sz w:val="24"/>
          <w:szCs w:val="24"/>
          <w:u w:val="single"/>
          <w:lang w:val="cy-GB"/>
        </w:rPr>
      </w:pPr>
    </w:p>
    <w:p w14:paraId="7F99683F" w14:textId="77777777" w:rsidR="00D92F36" w:rsidRPr="001F3401" w:rsidRDefault="00D92F36">
      <w:pPr>
        <w:tabs>
          <w:tab w:val="left" w:pos="709"/>
        </w:tabs>
        <w:ind w:left="426"/>
        <w:rPr>
          <w:rFonts w:ascii="Arial" w:eastAsia="Times New Roman" w:hAnsi="Arial" w:cs="Arial"/>
          <w:b/>
          <w:bCs/>
          <w:sz w:val="24"/>
          <w:szCs w:val="24"/>
          <w:u w:val="single"/>
          <w:lang w:val="cy-GB"/>
        </w:rPr>
      </w:pPr>
    </w:p>
    <w:p w14:paraId="3B414381" w14:textId="77777777" w:rsidR="00D92F36" w:rsidRPr="001F3401" w:rsidRDefault="006B53B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cy-GB"/>
        </w:rPr>
      </w:pPr>
      <w:r w:rsidRPr="001F3401">
        <w:rPr>
          <w:rFonts w:ascii="Arial" w:eastAsia="Times New Roman" w:hAnsi="Arial" w:cs="Arial"/>
          <w:sz w:val="20"/>
          <w:szCs w:val="20"/>
          <w:lang w:val="cy-GB"/>
        </w:rPr>
        <w:t xml:space="preserve">Diben y Gweithdrefnau Ariannol </w:t>
      </w:r>
    </w:p>
    <w:p w14:paraId="51C78733" w14:textId="77777777" w:rsidR="00D92F36" w:rsidRPr="001F3401" w:rsidRDefault="006B53BE">
      <w:pPr>
        <w:pStyle w:val="ListParagraph"/>
        <w:rPr>
          <w:rFonts w:ascii="Arial" w:eastAsia="Times New Roman" w:hAnsi="Arial" w:cs="Arial"/>
          <w:sz w:val="20"/>
          <w:szCs w:val="20"/>
          <w:lang w:val="cy-GB"/>
        </w:rPr>
      </w:pPr>
      <w:r w:rsidRPr="001F3401">
        <w:rPr>
          <w:rFonts w:ascii="Arial" w:eastAsia="Times New Roman" w:hAnsi="Arial" w:cs="Arial"/>
          <w:sz w:val="20"/>
          <w:szCs w:val="20"/>
          <w:lang w:val="cy-GB"/>
        </w:rPr>
        <w:t>Canllaw arferion gorau i staff y Brifysgol sy'n gyfrifol am weinyddu ariannol yw'r Gweithdrefnau Ariannol.</w:t>
      </w:r>
    </w:p>
    <w:p w14:paraId="6E9A9979" w14:textId="77777777" w:rsidR="00D92F36" w:rsidRPr="001F3401" w:rsidRDefault="00D92F36">
      <w:pPr>
        <w:pStyle w:val="ListParagraph"/>
        <w:ind w:hanging="720"/>
        <w:rPr>
          <w:rFonts w:ascii="Arial" w:eastAsia="Times New Roman" w:hAnsi="Arial" w:cs="Arial"/>
          <w:sz w:val="20"/>
          <w:szCs w:val="20"/>
          <w:lang w:val="cy-GB"/>
        </w:rPr>
      </w:pPr>
    </w:p>
    <w:p w14:paraId="3BFEB104" w14:textId="77777777" w:rsidR="00D92F36" w:rsidRPr="001F3401" w:rsidRDefault="006B53B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cy-GB"/>
        </w:rPr>
      </w:pPr>
      <w:r w:rsidRPr="001F3401">
        <w:rPr>
          <w:rFonts w:ascii="Arial" w:eastAsia="Times New Roman" w:hAnsi="Arial" w:cs="Arial"/>
          <w:sz w:val="20"/>
          <w:szCs w:val="20"/>
          <w:lang w:val="cy-GB"/>
        </w:rPr>
        <w:t xml:space="preserve">Rheoliadau Ariannol Prifysgol Aberystwyth </w:t>
      </w:r>
    </w:p>
    <w:p w14:paraId="34D9BC3F" w14:textId="77777777" w:rsidR="00D92F36" w:rsidRPr="001F3401" w:rsidRDefault="006B53BE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  <w:lang w:val="cy-GB"/>
        </w:rPr>
      </w:pPr>
      <w:r w:rsidRPr="001F3401">
        <w:rPr>
          <w:rFonts w:ascii="Arial" w:eastAsia="Times New Roman" w:hAnsi="Arial" w:cs="Arial"/>
          <w:sz w:val="20"/>
          <w:szCs w:val="20"/>
          <w:lang w:val="cy-GB"/>
        </w:rPr>
        <w:t xml:space="preserve">Mae'r Rheoliadau Ariannol yn disgrifio'r egwyddorion sylfaenol sy'n ymwneud â phob gweithgaredd ariannol, ac mae'n rhaid i holl staff y Brifysgol lynu wrthynt. </w:t>
      </w:r>
    </w:p>
    <w:p w14:paraId="201795E7" w14:textId="77777777" w:rsidR="00D92F36" w:rsidRPr="001F3401" w:rsidRDefault="006B53BE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  <w:lang w:val="cy-GB"/>
        </w:rPr>
      </w:pPr>
      <w:r w:rsidRPr="001F3401">
        <w:rPr>
          <w:rFonts w:ascii="Arial" w:eastAsia="Times New Roman" w:hAnsi="Arial" w:cs="Arial"/>
          <w:sz w:val="20"/>
          <w:szCs w:val="20"/>
          <w:lang w:val="cy-GB"/>
        </w:rPr>
        <w:t xml:space="preserve">Mae'r Gweithdrefnau Ariannol yn cefnogi'r Rheoliadau Ariannol drwy esbonio sut y caiff y Rheoliadau eu gweithredu. </w:t>
      </w:r>
    </w:p>
    <w:p w14:paraId="43DE90AA" w14:textId="77777777" w:rsidR="00D92F36" w:rsidRPr="001F3401" w:rsidRDefault="006B53BE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  <w:lang w:val="cy-GB"/>
        </w:rPr>
      </w:pPr>
      <w:r w:rsidRPr="001F3401">
        <w:rPr>
          <w:rFonts w:ascii="Arial" w:eastAsia="Times New Roman" w:hAnsi="Arial" w:cs="Arial"/>
          <w:sz w:val="20"/>
          <w:szCs w:val="20"/>
          <w:lang w:val="cy-GB"/>
        </w:rPr>
        <w:t>Petai'n ymddangos bod gwrthdaro rhwng y Rheoliadau a'r Gweithdrefnau, y Rheoliadau fydd yn cael blaenoriaeth.</w:t>
      </w:r>
    </w:p>
    <w:p w14:paraId="4C60AA1D" w14:textId="77777777" w:rsidR="00D92F36" w:rsidRPr="001F3401" w:rsidRDefault="00D92F36">
      <w:pPr>
        <w:pStyle w:val="ListParagraph"/>
        <w:ind w:left="1440"/>
        <w:rPr>
          <w:rFonts w:ascii="Arial" w:eastAsia="Times New Roman" w:hAnsi="Arial" w:cs="Arial"/>
          <w:sz w:val="20"/>
          <w:szCs w:val="20"/>
          <w:lang w:val="cy-GB"/>
        </w:rPr>
      </w:pPr>
    </w:p>
    <w:p w14:paraId="336B0B01" w14:textId="77777777" w:rsidR="00D92F36" w:rsidRPr="001F3401" w:rsidRDefault="006B53B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cy-GB"/>
        </w:rPr>
      </w:pPr>
      <w:r w:rsidRPr="001F3401">
        <w:rPr>
          <w:rFonts w:ascii="Arial" w:eastAsia="Times New Roman" w:hAnsi="Arial" w:cs="Arial"/>
          <w:sz w:val="20"/>
          <w:szCs w:val="20"/>
          <w:lang w:val="cy-GB"/>
        </w:rPr>
        <w:t xml:space="preserve">Adolygu a Chymeradwyo Gweithdrefnau Ariannol </w:t>
      </w:r>
    </w:p>
    <w:p w14:paraId="2C91F17E" w14:textId="77777777" w:rsidR="00D92F36" w:rsidRPr="001F3401" w:rsidRDefault="006B53BE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  <w:lang w:val="cy-GB"/>
        </w:rPr>
      </w:pPr>
      <w:r w:rsidRPr="001F3401">
        <w:rPr>
          <w:rFonts w:ascii="Arial" w:eastAsia="Times New Roman" w:hAnsi="Arial" w:cs="Arial"/>
          <w:sz w:val="20"/>
          <w:szCs w:val="20"/>
          <w:lang w:val="cy-GB"/>
        </w:rPr>
        <w:t>Dylid adlewyrchu unrhyw newidiadau i Weithdrefn Ariannol yn nogfen y Weithdrefn Ariannol gysylltiedig.</w:t>
      </w:r>
    </w:p>
    <w:p w14:paraId="75EA373A" w14:textId="77777777" w:rsidR="00D92F36" w:rsidRPr="001F3401" w:rsidRDefault="006B53BE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  <w:lang w:val="cy-GB"/>
        </w:rPr>
      </w:pPr>
      <w:r w:rsidRPr="001F3401">
        <w:rPr>
          <w:rFonts w:ascii="Arial" w:eastAsia="Times New Roman" w:hAnsi="Arial" w:cs="Arial"/>
          <w:sz w:val="20"/>
          <w:szCs w:val="20"/>
          <w:lang w:val="cy-GB"/>
        </w:rPr>
        <w:t>Dylid adolygu a diweddaru'r Gweithdrefnau Ariannol yn ôl y gofyn, ac o leiaf unwaith y flwyddyn.</w:t>
      </w:r>
    </w:p>
    <w:p w14:paraId="35559EB6" w14:textId="77777777" w:rsidR="00D92F36" w:rsidRPr="001F3401" w:rsidRDefault="006B53BE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  <w:lang w:val="cy-GB"/>
        </w:rPr>
      </w:pPr>
      <w:r w:rsidRPr="001F3401">
        <w:rPr>
          <w:rFonts w:ascii="Arial" w:eastAsia="Times New Roman" w:hAnsi="Arial" w:cs="Arial"/>
          <w:sz w:val="20"/>
          <w:szCs w:val="20"/>
          <w:lang w:val="cy-GB"/>
        </w:rPr>
        <w:t xml:space="preserve">Nid oes rhaid cael cymeradwyaeth ffurfiol Pwyllgor ar gyfer y Llawlyfr Gweithdrefnau Ariannol, ond rhaid i'r Cyfarwyddwr Cyllid a Gwasanaethau Corfforaethol gyflwyno unrhyw newidiadau yng nghyfarfod </w:t>
      </w:r>
      <w:proofErr w:type="spellStart"/>
      <w:r w:rsidRPr="001F3401">
        <w:rPr>
          <w:rFonts w:ascii="Arial" w:eastAsia="Times New Roman" w:hAnsi="Arial" w:cs="Arial"/>
          <w:sz w:val="20"/>
          <w:szCs w:val="20"/>
          <w:lang w:val="cy-GB"/>
        </w:rPr>
        <w:t>Gweithrediaeth</w:t>
      </w:r>
      <w:proofErr w:type="spellEnd"/>
      <w:r w:rsidRPr="001F3401">
        <w:rPr>
          <w:rFonts w:ascii="Arial" w:eastAsia="Times New Roman" w:hAnsi="Arial" w:cs="Arial"/>
          <w:sz w:val="20"/>
          <w:szCs w:val="20"/>
          <w:lang w:val="cy-GB"/>
        </w:rPr>
        <w:t xml:space="preserve"> y Brifysgol i'w cymeradwyo. </w:t>
      </w:r>
    </w:p>
    <w:p w14:paraId="30B682A9" w14:textId="77777777" w:rsidR="00D92F36" w:rsidRPr="001F3401" w:rsidRDefault="00D92F36">
      <w:pPr>
        <w:pStyle w:val="ListParagraph"/>
        <w:ind w:left="1440"/>
        <w:rPr>
          <w:rFonts w:ascii="Arial" w:eastAsia="Times New Roman" w:hAnsi="Arial" w:cs="Arial"/>
          <w:sz w:val="20"/>
          <w:szCs w:val="20"/>
          <w:lang w:val="cy-GB"/>
        </w:rPr>
      </w:pPr>
    </w:p>
    <w:p w14:paraId="64BF5F5D" w14:textId="77777777" w:rsidR="00D92F36" w:rsidRPr="001F3401" w:rsidRDefault="006B53B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cy-GB"/>
        </w:rPr>
      </w:pPr>
      <w:r w:rsidRPr="001F3401">
        <w:rPr>
          <w:rFonts w:ascii="Arial" w:eastAsia="Times New Roman" w:hAnsi="Arial" w:cs="Arial"/>
          <w:sz w:val="20"/>
          <w:szCs w:val="20"/>
          <w:lang w:val="cy-GB"/>
        </w:rPr>
        <w:t xml:space="preserve">Sut i ddefnyddio'r Gweithdrefnau Ariannol </w:t>
      </w:r>
    </w:p>
    <w:p w14:paraId="1CBA680D" w14:textId="77777777" w:rsidR="00D92F36" w:rsidRPr="001F3401" w:rsidRDefault="006B53BE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  <w:lang w:val="cy-GB"/>
        </w:rPr>
      </w:pPr>
      <w:r w:rsidRPr="001F3401">
        <w:rPr>
          <w:rFonts w:ascii="Arial" w:eastAsia="Times New Roman" w:hAnsi="Arial" w:cs="Arial"/>
          <w:sz w:val="20"/>
          <w:szCs w:val="20"/>
          <w:lang w:val="cy-GB"/>
        </w:rPr>
        <w:t xml:space="preserve">Gall staff Prifysgol Aberystwyth ddefnyddio'r adrannau unigol i ddod o hyd i gyfarwyddyd ynglŷn â gweithdrefnau penodol. </w:t>
      </w:r>
    </w:p>
    <w:p w14:paraId="36367877" w14:textId="77777777" w:rsidR="00D92F36" w:rsidRPr="001F3401" w:rsidRDefault="006B53BE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  <w:lang w:val="cy-GB"/>
        </w:rPr>
      </w:pPr>
      <w:r w:rsidRPr="001F3401">
        <w:rPr>
          <w:rFonts w:ascii="Arial" w:eastAsia="Times New Roman" w:hAnsi="Arial" w:cs="Arial"/>
          <w:sz w:val="20"/>
          <w:szCs w:val="20"/>
          <w:lang w:val="cy-GB"/>
        </w:rPr>
        <w:t xml:space="preserve">Gellir defnyddio adrannau'r Gweithdrefnau Ariannol i gyd er mwyn cael trosolwg cynhwysfawr o'r arferion gorau wrth weinyddu cyllid y Brifysgol. </w:t>
      </w:r>
    </w:p>
    <w:p w14:paraId="62B83A7B" w14:textId="77777777" w:rsidR="00D92F36" w:rsidRPr="001F3401" w:rsidRDefault="00D92F36">
      <w:pPr>
        <w:ind w:left="360"/>
        <w:rPr>
          <w:rFonts w:ascii="Arial" w:eastAsia="Times New Roman" w:hAnsi="Arial" w:cs="Arial"/>
          <w:sz w:val="24"/>
          <w:szCs w:val="24"/>
          <w:lang w:val="cy-GB"/>
        </w:rPr>
      </w:pPr>
    </w:p>
    <w:p w14:paraId="50A864F0" w14:textId="77777777" w:rsidR="00D92F36" w:rsidRPr="001F3401" w:rsidRDefault="006B53B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cy-GB"/>
        </w:rPr>
      </w:pPr>
      <w:r w:rsidRPr="001F3401">
        <w:rPr>
          <w:rFonts w:ascii="Arial" w:eastAsia="Times New Roman" w:hAnsi="Arial" w:cs="Arial"/>
          <w:sz w:val="20"/>
          <w:szCs w:val="20"/>
          <w:lang w:val="cy-GB"/>
        </w:rPr>
        <w:t xml:space="preserve">Staff sydd â Chyfrifoldebau Gweinyddu Ariannol </w:t>
      </w:r>
    </w:p>
    <w:p w14:paraId="67352660" w14:textId="77777777" w:rsidR="00D92F36" w:rsidRPr="001F3401" w:rsidRDefault="006B53BE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  <w:lang w:val="cy-GB"/>
        </w:rPr>
      </w:pPr>
      <w:r w:rsidRPr="001F3401">
        <w:rPr>
          <w:rFonts w:ascii="Arial" w:eastAsia="Times New Roman" w:hAnsi="Arial" w:cs="Arial"/>
          <w:sz w:val="20"/>
          <w:szCs w:val="20"/>
          <w:lang w:val="cy-GB"/>
        </w:rPr>
        <w:t xml:space="preserve">Bydd yr Adran Gyllid yn cadw rhestr o aelodau staff sydd â chyfrifoldebau ariannol fesul adran. </w:t>
      </w:r>
    </w:p>
    <w:p w14:paraId="7D0E0CE2" w14:textId="77777777" w:rsidR="00D92F36" w:rsidRPr="001F3401" w:rsidRDefault="006B53BE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  <w:lang w:val="cy-GB"/>
        </w:rPr>
      </w:pPr>
      <w:r w:rsidRPr="001F3401">
        <w:rPr>
          <w:rFonts w:ascii="Arial" w:eastAsia="Times New Roman" w:hAnsi="Arial" w:cs="Arial"/>
          <w:sz w:val="20"/>
          <w:szCs w:val="20"/>
          <w:lang w:val="cy-GB"/>
        </w:rPr>
        <w:t xml:space="preserve">Bydd gofyn i'r Uwch Ddeiliaid Cyllideb (Penaethiaid Adrannau) a'r Deiliad Cyllideb sydd â chyfrifoldebau cyllidebu dirprwyedig roi cadarnhau neu ddiweddariad i'r Adran Gyllid bob blwyddyn. </w:t>
      </w:r>
    </w:p>
    <w:p w14:paraId="1F113C67" w14:textId="77777777" w:rsidR="00D92F36" w:rsidRPr="001F3401" w:rsidRDefault="00D92F36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73471075" w14:textId="77777777" w:rsidR="00D92F36" w:rsidRPr="001F3401" w:rsidRDefault="00D92F36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084F5EEE" w14:textId="77777777" w:rsidR="00D92F36" w:rsidRPr="001F3401" w:rsidRDefault="006B53BE">
      <w:pPr>
        <w:rPr>
          <w:rFonts w:ascii="Arial" w:hAnsi="Arial" w:cs="Arial"/>
          <w:lang w:val="cy-GB"/>
        </w:rPr>
      </w:pPr>
      <w:r w:rsidRPr="001F3401">
        <w:rPr>
          <w:rFonts w:ascii="Arial" w:eastAsia="Times New Roman" w:hAnsi="Arial" w:cs="Arial"/>
          <w:sz w:val="20"/>
          <w:szCs w:val="20"/>
          <w:lang w:val="cy-GB"/>
        </w:rPr>
        <w:t xml:space="preserve">Os oes gennych unrhyw ymholiadau, anfonwch e-bost at </w:t>
      </w:r>
      <w:bookmarkStart w:id="0" w:name="cysill"/>
      <w:bookmarkEnd w:id="0"/>
      <w:r w:rsidRPr="001F3401">
        <w:fldChar w:fldCharType="begin"/>
      </w:r>
      <w:r w:rsidRPr="001F3401">
        <w:rPr>
          <w:rFonts w:ascii="Arial" w:hAnsi="Arial" w:cs="Arial"/>
          <w:lang w:val="cy-GB"/>
        </w:rPr>
        <w:instrText xml:space="preserve"> HYPERLINK "mailto:finance@aber.ac.uk" \h </w:instrText>
      </w:r>
      <w:r w:rsidRPr="001F3401">
        <w:fldChar w:fldCharType="separate"/>
      </w:r>
      <w:r w:rsidRPr="001F3401">
        <w:rPr>
          <w:rStyle w:val="InternetLink"/>
          <w:rFonts w:ascii="Arial" w:eastAsia="Times New Roman" w:hAnsi="Arial" w:cs="Arial"/>
          <w:sz w:val="20"/>
          <w:szCs w:val="20"/>
          <w:lang w:val="cy-GB"/>
        </w:rPr>
        <w:t>finance@aber.ac.uk</w:t>
      </w:r>
      <w:r w:rsidRPr="001F3401">
        <w:rPr>
          <w:rStyle w:val="InternetLink"/>
          <w:rFonts w:ascii="Arial" w:eastAsia="Times New Roman" w:hAnsi="Arial" w:cs="Arial"/>
          <w:sz w:val="20"/>
          <w:szCs w:val="20"/>
          <w:lang w:val="cy-GB"/>
        </w:rPr>
        <w:fldChar w:fldCharType="end"/>
      </w:r>
    </w:p>
    <w:p w14:paraId="67F97ED7" w14:textId="77777777" w:rsidR="00D92F36" w:rsidRPr="001F3401" w:rsidRDefault="00D92F36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6983E8A7" w14:textId="77777777" w:rsidR="00D92F36" w:rsidRPr="001F3401" w:rsidRDefault="00D92F36">
      <w:pPr>
        <w:pStyle w:val="ListParagraph"/>
        <w:rPr>
          <w:rFonts w:ascii="Arial" w:eastAsia="Times New Roman" w:hAnsi="Arial" w:cs="Arial"/>
          <w:sz w:val="24"/>
          <w:szCs w:val="24"/>
          <w:lang w:val="cy-GB"/>
        </w:rPr>
      </w:pPr>
    </w:p>
    <w:p w14:paraId="048133C0" w14:textId="77777777" w:rsidR="00D92F36" w:rsidRPr="001F3401" w:rsidRDefault="00D92F36">
      <w:pPr>
        <w:pStyle w:val="ListParagraph"/>
        <w:ind w:hanging="720"/>
        <w:rPr>
          <w:rFonts w:ascii="Arial" w:eastAsia="Times New Roman" w:hAnsi="Arial" w:cs="Arial"/>
          <w:sz w:val="24"/>
          <w:szCs w:val="24"/>
          <w:lang w:val="cy-GB"/>
        </w:rPr>
      </w:pPr>
    </w:p>
    <w:p w14:paraId="6BAB017F" w14:textId="77777777" w:rsidR="00D92F36" w:rsidRPr="001F3401" w:rsidRDefault="00D92F36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</w:p>
    <w:p w14:paraId="1A65608C" w14:textId="77777777" w:rsidR="00D92F36" w:rsidRPr="001F3401" w:rsidRDefault="00D92F36">
      <w:pPr>
        <w:tabs>
          <w:tab w:val="left" w:pos="851"/>
        </w:tabs>
        <w:ind w:left="720" w:hanging="720"/>
        <w:jc w:val="both"/>
        <w:rPr>
          <w:rFonts w:ascii="Arial" w:eastAsia="Times New Roman" w:hAnsi="Arial" w:cs="Arial"/>
          <w:sz w:val="24"/>
          <w:szCs w:val="24"/>
          <w:lang w:val="cy-GB"/>
        </w:rPr>
      </w:pPr>
    </w:p>
    <w:p w14:paraId="3E3594A1" w14:textId="77777777" w:rsidR="00D92F36" w:rsidRPr="001F3401" w:rsidRDefault="00D92F36">
      <w:pPr>
        <w:tabs>
          <w:tab w:val="left" w:pos="851"/>
        </w:tabs>
        <w:ind w:left="720" w:hanging="720"/>
        <w:jc w:val="both"/>
        <w:rPr>
          <w:rFonts w:ascii="Arial" w:eastAsia="Times New Roman" w:hAnsi="Arial" w:cs="Arial"/>
          <w:sz w:val="24"/>
          <w:szCs w:val="24"/>
          <w:lang w:val="cy-GB"/>
        </w:rPr>
      </w:pPr>
    </w:p>
    <w:p w14:paraId="2893C00D" w14:textId="77777777" w:rsidR="00D92F36" w:rsidRPr="001F3401" w:rsidRDefault="00D92F36">
      <w:pPr>
        <w:tabs>
          <w:tab w:val="left" w:pos="851"/>
        </w:tabs>
        <w:ind w:left="720" w:hanging="720"/>
        <w:jc w:val="both"/>
        <w:rPr>
          <w:rFonts w:ascii="Arial" w:hAnsi="Arial" w:cs="Arial"/>
          <w:lang w:val="cy-GB"/>
        </w:rPr>
      </w:pPr>
    </w:p>
    <w:sectPr w:rsidR="00D92F36" w:rsidRPr="001F3401">
      <w:footerReference w:type="default" r:id="rId8"/>
      <w:pgSz w:w="11906" w:h="16838"/>
      <w:pgMar w:top="1440" w:right="1440" w:bottom="1276" w:left="144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16E91" w14:textId="77777777" w:rsidR="00567664" w:rsidRDefault="00567664">
      <w:r>
        <w:separator/>
      </w:r>
    </w:p>
  </w:endnote>
  <w:endnote w:type="continuationSeparator" w:id="0">
    <w:p w14:paraId="6AE41D1A" w14:textId="77777777" w:rsidR="00567664" w:rsidRDefault="0056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5FCA" w14:textId="77777777" w:rsidR="00D92F36" w:rsidRDefault="00D92F36">
    <w:pPr>
      <w:pStyle w:val="Footer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791C1" w14:textId="77777777" w:rsidR="00567664" w:rsidRDefault="00567664">
      <w:r>
        <w:separator/>
      </w:r>
    </w:p>
  </w:footnote>
  <w:footnote w:type="continuationSeparator" w:id="0">
    <w:p w14:paraId="2C8CE840" w14:textId="77777777" w:rsidR="00567664" w:rsidRDefault="00567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6AB4"/>
    <w:multiLevelType w:val="multilevel"/>
    <w:tmpl w:val="A98859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A608AD"/>
    <w:multiLevelType w:val="multilevel"/>
    <w:tmpl w:val="FE3E59BC"/>
    <w:lvl w:ilvl="0">
      <w:start w:val="1"/>
      <w:numFmt w:val="decimal"/>
      <w:lvlText w:val="%1.0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36"/>
    <w:rsid w:val="00102D86"/>
    <w:rsid w:val="00125F31"/>
    <w:rsid w:val="001F3401"/>
    <w:rsid w:val="004240A0"/>
    <w:rsid w:val="004E1C2C"/>
    <w:rsid w:val="00567664"/>
    <w:rsid w:val="00597EEF"/>
    <w:rsid w:val="00686D5E"/>
    <w:rsid w:val="006B53BE"/>
    <w:rsid w:val="007B16E5"/>
    <w:rsid w:val="00904B52"/>
    <w:rsid w:val="00933C24"/>
    <w:rsid w:val="009E13F5"/>
    <w:rsid w:val="00A96E0F"/>
    <w:rsid w:val="00AA68D8"/>
    <w:rsid w:val="00D92F36"/>
    <w:rsid w:val="00EE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6CF1B"/>
  <w15:docId w15:val="{3DABBB43-B2D3-4FF6-B9EF-356FB410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PennynNod">
    <w:name w:val="Pennyn Nod"/>
    <w:basedOn w:val="DefaultParagraphFont"/>
    <w:qFormat/>
  </w:style>
  <w:style w:type="character" w:customStyle="1" w:styleId="TroedynNod">
    <w:name w:val="Troedyn Nod"/>
    <w:basedOn w:val="DefaultParagraphFont"/>
    <w:qFormat/>
  </w:style>
  <w:style w:type="character" w:customStyle="1" w:styleId="TestunmewnSwigenNod">
    <w:name w:val="Testun mewn Swigen Nod"/>
    <w:basedOn w:val="DefaultParagraphFont"/>
    <w:qFormat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rFonts w:ascii="Calibri" w:eastAsia="Times New Roman" w:hAnsi="Calibri"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Carol Rees [cej] (Staff)</cp:lastModifiedBy>
  <cp:revision>2</cp:revision>
  <cp:lastPrinted>2020-01-07T13:27:00Z</cp:lastPrinted>
  <dcterms:created xsi:type="dcterms:W3CDTF">2022-02-15T10:57:00Z</dcterms:created>
  <dcterms:modified xsi:type="dcterms:W3CDTF">2022-02-15T10:57:00Z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0x01010079036C2BEBFD27419B5EFF3BDE711B9F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