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9595" w14:textId="2507FAE3" w:rsidR="003B25BB" w:rsidRPr="003A7461" w:rsidRDefault="002E1BF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/>
      </w:r>
      <w:r w:rsidR="003A7461" w:rsidRPr="003A7461">
        <w:rPr>
          <w:rFonts w:ascii="Arial" w:hAnsi="Arial" w:cs="Arial"/>
          <w:sz w:val="24"/>
          <w:szCs w:val="24"/>
          <w:lang w:val="cy-GB"/>
        </w:rPr>
        <w:t>Mae g</w:t>
      </w:r>
      <w:r w:rsidR="002F49DF">
        <w:rPr>
          <w:rFonts w:ascii="Arial" w:hAnsi="Arial" w:cs="Arial"/>
          <w:sz w:val="24"/>
          <w:szCs w:val="24"/>
          <w:lang w:val="cy-GB"/>
        </w:rPr>
        <w:t>an</w:t>
      </w:r>
      <w:r w:rsidR="003A7461" w:rsidRPr="003A7461">
        <w:rPr>
          <w:rFonts w:ascii="Arial" w:hAnsi="Arial" w:cs="Arial"/>
          <w:sz w:val="24"/>
          <w:szCs w:val="24"/>
          <w:lang w:val="cy-GB"/>
        </w:rPr>
        <w:t xml:space="preserve"> Brifysgol Aberystwyth </w:t>
      </w:r>
      <w:r w:rsidR="002F49DF">
        <w:rPr>
          <w:rFonts w:ascii="Arial" w:hAnsi="Arial" w:cs="Arial"/>
          <w:sz w:val="24"/>
          <w:szCs w:val="24"/>
          <w:lang w:val="cy-GB"/>
        </w:rPr>
        <w:t xml:space="preserve">ddyletswydd statudol </w:t>
      </w:r>
      <w:r w:rsidR="003A7461" w:rsidRPr="003A7461">
        <w:rPr>
          <w:rFonts w:ascii="Arial" w:hAnsi="Arial" w:cs="Arial"/>
          <w:sz w:val="24"/>
          <w:szCs w:val="24"/>
          <w:lang w:val="cy-GB"/>
        </w:rPr>
        <w:t xml:space="preserve">i ystyried effaith </w:t>
      </w:r>
      <w:r w:rsidR="003A7461">
        <w:rPr>
          <w:rFonts w:ascii="Arial" w:hAnsi="Arial" w:cs="Arial"/>
          <w:sz w:val="24"/>
          <w:szCs w:val="24"/>
          <w:lang w:val="cy-GB"/>
        </w:rPr>
        <w:t xml:space="preserve">pob </w:t>
      </w:r>
      <w:r w:rsidR="003A7461" w:rsidRPr="003A7461">
        <w:rPr>
          <w:rFonts w:ascii="Arial" w:hAnsi="Arial" w:cs="Arial"/>
          <w:sz w:val="24"/>
          <w:szCs w:val="24"/>
          <w:lang w:val="cy-GB"/>
        </w:rPr>
        <w:t xml:space="preserve">penderfyniad polisi ar y Gymraeg yn unol â gofynion Rheoliadau </w:t>
      </w:r>
      <w:hyperlink r:id="rId7" w:history="1">
        <w:r w:rsidR="003A7461" w:rsidRPr="002062DC">
          <w:rPr>
            <w:rStyle w:val="Hyperddolen"/>
            <w:rFonts w:ascii="Arial" w:hAnsi="Arial" w:cs="Arial"/>
            <w:sz w:val="24"/>
            <w:szCs w:val="24"/>
            <w:lang w:val="cy-GB"/>
          </w:rPr>
          <w:t>Safonau’r Gymraeg</w:t>
        </w:r>
      </w:hyperlink>
      <w:r w:rsidR="003A7461" w:rsidRPr="003A7461">
        <w:rPr>
          <w:rFonts w:ascii="Arial" w:hAnsi="Arial" w:cs="Arial"/>
          <w:sz w:val="24"/>
          <w:szCs w:val="24"/>
          <w:lang w:val="cy-GB"/>
        </w:rPr>
        <w:t xml:space="preserve"> (</w:t>
      </w:r>
      <w:r w:rsidR="003D0D60">
        <w:rPr>
          <w:rFonts w:ascii="Arial" w:hAnsi="Arial" w:cs="Arial"/>
          <w:sz w:val="24"/>
          <w:szCs w:val="24"/>
          <w:lang w:val="cy-GB"/>
        </w:rPr>
        <w:t>R</w:t>
      </w:r>
      <w:r w:rsidR="003A7461" w:rsidRPr="003A7461">
        <w:rPr>
          <w:rFonts w:ascii="Arial" w:hAnsi="Arial" w:cs="Arial"/>
          <w:sz w:val="24"/>
          <w:szCs w:val="24"/>
          <w:lang w:val="cy-GB"/>
        </w:rPr>
        <w:t xml:space="preserve">hif 6) 2017. </w:t>
      </w:r>
    </w:p>
    <w:tbl>
      <w:tblPr>
        <w:tblStyle w:val="GridTabl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7"/>
        <w:gridCol w:w="3789"/>
        <w:gridCol w:w="2874"/>
        <w:gridCol w:w="4478"/>
      </w:tblGrid>
      <w:tr w:rsidR="003B25BB" w:rsidRPr="003A7461" w14:paraId="77487C31" w14:textId="77777777" w:rsidTr="003B25BB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17DEF0D" w14:textId="565DEE76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3A746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A7461">
              <w:rPr>
                <w:rFonts w:ascii="Arial" w:hAnsi="Arial" w:cs="Arial"/>
                <w:b/>
                <w:sz w:val="24"/>
                <w:szCs w:val="24"/>
              </w:rPr>
              <w:t>MANYLION Y CYNNIG:</w:t>
            </w:r>
            <w:r w:rsidRPr="003A7461">
              <w:rPr>
                <w:rFonts w:ascii="Arial" w:hAnsi="Arial" w:cs="Arial"/>
                <w:sz w:val="24"/>
                <w:szCs w:val="24"/>
              </w:rPr>
              <w:t xml:space="preserve"> (Polisi/Newid</w:t>
            </w:r>
            <w:r w:rsidR="002F49DF">
              <w:rPr>
                <w:rFonts w:ascii="Arial" w:hAnsi="Arial" w:cs="Arial"/>
                <w:sz w:val="24"/>
                <w:szCs w:val="24"/>
              </w:rPr>
              <w:t>/</w:t>
            </w:r>
            <w:r w:rsidRPr="003A7461">
              <w:rPr>
                <w:rFonts w:ascii="Arial" w:hAnsi="Arial" w:cs="Arial"/>
                <w:sz w:val="24"/>
                <w:szCs w:val="24"/>
              </w:rPr>
              <w:t>Amcan/Arbed arian)</w:t>
            </w:r>
          </w:p>
        </w:tc>
      </w:tr>
      <w:tr w:rsidR="003B25BB" w:rsidRPr="003A7461" w14:paraId="1642B973" w14:textId="77777777" w:rsidTr="003B25BB">
        <w:tblPrEx>
          <w:shd w:val="clear" w:color="auto" w:fill="auto"/>
        </w:tblPrEx>
        <w:trPr>
          <w:trHeight w:val="397"/>
        </w:trPr>
        <w:tc>
          <w:tcPr>
            <w:tcW w:w="1380" w:type="pct"/>
            <w:shd w:val="clear" w:color="auto" w:fill="D9D9D9" w:themeFill="background1" w:themeFillShade="D9"/>
            <w:vAlign w:val="center"/>
          </w:tcPr>
          <w:p w14:paraId="32D16607" w14:textId="77777777" w:rsidR="003B25BB" w:rsidRPr="003A7461" w:rsidRDefault="003B25BB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Teitl y Cynnig</w:t>
            </w:r>
          </w:p>
        </w:tc>
        <w:tc>
          <w:tcPr>
            <w:tcW w:w="3620" w:type="pct"/>
            <w:gridSpan w:val="3"/>
            <w:vAlign w:val="center"/>
          </w:tcPr>
          <w:p w14:paraId="2643E8B2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5BB" w:rsidRPr="003A7461" w14:paraId="19E10CBE" w14:textId="77777777" w:rsidTr="003B25BB">
        <w:tblPrEx>
          <w:shd w:val="clear" w:color="auto" w:fill="auto"/>
        </w:tblPrEx>
        <w:trPr>
          <w:trHeight w:val="397"/>
        </w:trPr>
        <w:tc>
          <w:tcPr>
            <w:tcW w:w="1380" w:type="pct"/>
            <w:shd w:val="clear" w:color="auto" w:fill="D9D9D9" w:themeFill="background1" w:themeFillShade="D9"/>
            <w:vAlign w:val="center"/>
          </w:tcPr>
          <w:p w14:paraId="782C3E5C" w14:textId="77777777" w:rsidR="003B25BB" w:rsidRPr="003A7461" w:rsidRDefault="003B25BB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Adran</w:t>
            </w:r>
          </w:p>
        </w:tc>
        <w:tc>
          <w:tcPr>
            <w:tcW w:w="1231" w:type="pct"/>
            <w:vAlign w:val="center"/>
          </w:tcPr>
          <w:p w14:paraId="54615013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shd w:val="clear" w:color="auto" w:fill="D9D9D9" w:themeFill="background1" w:themeFillShade="D9"/>
            <w:vAlign w:val="center"/>
          </w:tcPr>
          <w:p w14:paraId="3449BE19" w14:textId="77777777" w:rsidR="003B25BB" w:rsidRPr="003A7461" w:rsidRDefault="003B25BB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Pennaeth Adran </w:t>
            </w:r>
          </w:p>
          <w:p w14:paraId="0C0E8CB8" w14:textId="77777777" w:rsidR="003B25BB" w:rsidRPr="003A7461" w:rsidRDefault="003B25BB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5" w:type="pct"/>
            <w:vAlign w:val="center"/>
          </w:tcPr>
          <w:p w14:paraId="253914D6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5BB" w:rsidRPr="003A7461" w14:paraId="726E23E2" w14:textId="77777777" w:rsidTr="003B25BB">
        <w:tblPrEx>
          <w:shd w:val="clear" w:color="auto" w:fill="auto"/>
        </w:tblPrEx>
        <w:trPr>
          <w:trHeight w:val="397"/>
        </w:trPr>
        <w:tc>
          <w:tcPr>
            <w:tcW w:w="1380" w:type="pct"/>
            <w:shd w:val="clear" w:color="auto" w:fill="D9D9D9" w:themeFill="background1" w:themeFillShade="D9"/>
            <w:vAlign w:val="center"/>
          </w:tcPr>
          <w:p w14:paraId="634A85D5" w14:textId="26A314C5" w:rsidR="003B25BB" w:rsidRPr="003A7461" w:rsidRDefault="003B25BB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Enw’r Swyddog sy’n cwblhau’r </w:t>
            </w:r>
            <w:r w:rsidR="003A746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835180">
              <w:rPr>
                <w:rFonts w:ascii="Arial" w:hAnsi="Arial" w:cs="Arial"/>
                <w:b/>
                <w:bCs/>
                <w:sz w:val="24"/>
                <w:szCs w:val="24"/>
              </w:rPr>
              <w:t>sesiad</w:t>
            </w:r>
            <w:r w:rsidR="003A74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Effaith</w:t>
            </w:r>
          </w:p>
        </w:tc>
        <w:tc>
          <w:tcPr>
            <w:tcW w:w="1231" w:type="pct"/>
            <w:vAlign w:val="center"/>
          </w:tcPr>
          <w:p w14:paraId="5486914C" w14:textId="617DB78D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shd w:val="clear" w:color="auto" w:fill="D9D9D9" w:themeFill="background1" w:themeFillShade="D9"/>
            <w:vAlign w:val="center"/>
          </w:tcPr>
          <w:p w14:paraId="3FA0DD83" w14:textId="2EF77DEE" w:rsidR="003B25BB" w:rsidRPr="003A7461" w:rsidRDefault="003B25BB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E-bost</w:t>
            </w:r>
          </w:p>
        </w:tc>
        <w:tc>
          <w:tcPr>
            <w:tcW w:w="1455" w:type="pct"/>
            <w:vAlign w:val="center"/>
          </w:tcPr>
          <w:p w14:paraId="6D15A52A" w14:textId="0349C1EA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5BB" w:rsidRPr="003A7461" w14:paraId="7C809DAD" w14:textId="77777777" w:rsidTr="003B25BB">
        <w:tblPrEx>
          <w:shd w:val="clear" w:color="auto" w:fill="auto"/>
        </w:tblPrEx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B5950E2" w14:textId="5834602F" w:rsidR="003B25BB" w:rsidRPr="003A7461" w:rsidRDefault="003B25BB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Rhowch ddisgrifiad cryno o</w:t>
            </w:r>
            <w:r w:rsidR="002F49DF">
              <w:rPr>
                <w:rFonts w:ascii="Arial" w:hAnsi="Arial" w:cs="Arial"/>
                <w:b/>
                <w:bCs/>
                <w:sz w:val="24"/>
                <w:szCs w:val="24"/>
              </w:rPr>
              <w:t>’r</w:t>
            </w: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cynnig</w:t>
            </w:r>
          </w:p>
        </w:tc>
      </w:tr>
      <w:tr w:rsidR="003B25BB" w:rsidRPr="003A7461" w14:paraId="346D78C4" w14:textId="77777777" w:rsidTr="003B25BB">
        <w:tblPrEx>
          <w:shd w:val="clear" w:color="auto" w:fill="auto"/>
        </w:tblPrEx>
        <w:tc>
          <w:tcPr>
            <w:tcW w:w="5000" w:type="pct"/>
            <w:gridSpan w:val="4"/>
          </w:tcPr>
          <w:p w14:paraId="6D2E0329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3C2BEA" w14:textId="0F1AC7CE" w:rsidR="003B25BB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3B25BB" w:rsidRPr="003A7461" w14:paraId="3DCBAE2F" w14:textId="77777777" w:rsidTr="003B25BB">
        <w:tblPrEx>
          <w:shd w:val="clear" w:color="auto" w:fill="auto"/>
        </w:tblPrEx>
        <w:tc>
          <w:tcPr>
            <w:tcW w:w="5000" w:type="pct"/>
            <w:gridSpan w:val="4"/>
            <w:shd w:val="clear" w:color="auto" w:fill="D9D9D9" w:themeFill="background1" w:themeFillShade="D9"/>
          </w:tcPr>
          <w:p w14:paraId="66BEB8FD" w14:textId="77777777" w:rsidR="003B25BB" w:rsidRPr="003A7461" w:rsidRDefault="003B25BB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Ar bwy fydd y cynnig hwn yn effeithio yn uniongyrchol? (e.e. Myfyrwyr, y cyhoedd, staff)</w:t>
            </w:r>
          </w:p>
        </w:tc>
      </w:tr>
      <w:tr w:rsidR="003B25BB" w:rsidRPr="003A7461" w14:paraId="189857BB" w14:textId="77777777" w:rsidTr="003B25BB">
        <w:tblPrEx>
          <w:shd w:val="clear" w:color="auto" w:fill="auto"/>
        </w:tblPrEx>
        <w:tc>
          <w:tcPr>
            <w:tcW w:w="5000" w:type="pct"/>
            <w:gridSpan w:val="4"/>
          </w:tcPr>
          <w:p w14:paraId="49E6069B" w14:textId="2436415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br/>
            </w:r>
            <w:r w:rsidRPr="003A746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3B25BB" w:rsidRPr="003A7461" w14:paraId="5C97B298" w14:textId="77777777" w:rsidTr="003B25BB">
        <w:tblPrEx>
          <w:shd w:val="clear" w:color="auto" w:fill="auto"/>
        </w:tblPrEx>
        <w:tc>
          <w:tcPr>
            <w:tcW w:w="5000" w:type="pct"/>
            <w:gridSpan w:val="4"/>
            <w:shd w:val="clear" w:color="auto" w:fill="D9D9D9" w:themeFill="background1" w:themeFillShade="D9"/>
          </w:tcPr>
          <w:p w14:paraId="5F550B19" w14:textId="14A12F17" w:rsidR="003B25BB" w:rsidRPr="003A7461" w:rsidRDefault="002F49DF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Ydy’r cynnig yn debygol o gael effaith </w:t>
            </w:r>
            <w:r w:rsidR="003B25BB"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ar adran/wasanaeth/weithgaredd arall?</w:t>
            </w:r>
            <w:r w:rsidR="007B67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25BB" w:rsidRPr="003A7461" w14:paraId="71771B64" w14:textId="77777777" w:rsidTr="003B25BB">
        <w:tblPrEx>
          <w:shd w:val="clear" w:color="auto" w:fill="auto"/>
        </w:tblPrEx>
        <w:tc>
          <w:tcPr>
            <w:tcW w:w="5000" w:type="pct"/>
            <w:gridSpan w:val="4"/>
          </w:tcPr>
          <w:p w14:paraId="42AB5C5E" w14:textId="0D03D329" w:rsidR="003B25BB" w:rsidRPr="002062DC" w:rsidRDefault="007B6743" w:rsidP="00733B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62DC">
              <w:rPr>
                <w:rFonts w:ascii="Arial" w:hAnsi="Arial" w:cs="Arial"/>
                <w:i/>
                <w:iCs/>
                <w:sz w:val="20"/>
                <w:szCs w:val="20"/>
              </w:rPr>
              <w:t>Nodwch hefyd os oes unrhyw ofynion cyfieithu yn rhan o’r cynnig.</w:t>
            </w:r>
          </w:p>
          <w:p w14:paraId="4303523F" w14:textId="50757CFF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16E0C5F2" w14:textId="41FACDC9" w:rsidR="003B25BB" w:rsidRPr="003A7461" w:rsidRDefault="00C2058D" w:rsidP="003B25BB">
      <w:pPr>
        <w:rPr>
          <w:rFonts w:ascii="Arial" w:hAnsi="Arial" w:cs="Arial"/>
          <w:sz w:val="20"/>
          <w:szCs w:val="20"/>
          <w:lang w:val="cy-GB" w:eastAsia="en-GB"/>
        </w:rPr>
      </w:pPr>
      <w:r>
        <w:rPr>
          <w:rFonts w:ascii="Arial" w:hAnsi="Arial" w:cs="Arial"/>
          <w:b/>
          <w:sz w:val="24"/>
          <w:szCs w:val="24"/>
          <w:lang w:val="cy-GB"/>
        </w:rPr>
        <w:br/>
      </w:r>
      <w:r>
        <w:rPr>
          <w:rFonts w:ascii="Arial" w:hAnsi="Arial" w:cs="Arial"/>
          <w:sz w:val="24"/>
          <w:szCs w:val="24"/>
          <w:lang w:val="cy-GB"/>
        </w:rPr>
        <w:t>Wrth ystyried effaith y penderfyniadau polisi, y</w:t>
      </w:r>
      <w:r w:rsidR="003B25BB" w:rsidRPr="003A7461">
        <w:rPr>
          <w:rFonts w:ascii="Arial" w:hAnsi="Arial" w:cs="Arial"/>
          <w:sz w:val="24"/>
          <w:szCs w:val="24"/>
          <w:lang w:val="cy-GB"/>
        </w:rPr>
        <w:t>mhlith y ffynonellau data</w:t>
      </w:r>
      <w:r w:rsidR="002F49DF">
        <w:rPr>
          <w:rFonts w:ascii="Arial" w:hAnsi="Arial" w:cs="Arial"/>
          <w:sz w:val="24"/>
          <w:szCs w:val="24"/>
          <w:lang w:val="cy-GB"/>
        </w:rPr>
        <w:t xml:space="preserve"> y</w:t>
      </w:r>
      <w:r w:rsidR="003B25BB" w:rsidRPr="003A7461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gellid e</w:t>
      </w:r>
      <w:r w:rsidR="002F49DF">
        <w:rPr>
          <w:rFonts w:ascii="Arial" w:hAnsi="Arial" w:cs="Arial"/>
          <w:sz w:val="24"/>
          <w:szCs w:val="24"/>
          <w:lang w:val="cy-GB"/>
        </w:rPr>
        <w:t>u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2F49DF">
        <w:rPr>
          <w:rFonts w:ascii="Arial" w:hAnsi="Arial" w:cs="Arial"/>
          <w:sz w:val="24"/>
          <w:szCs w:val="24"/>
          <w:lang w:val="cy-GB"/>
        </w:rPr>
        <w:t>h</w:t>
      </w:r>
      <w:r>
        <w:rPr>
          <w:rFonts w:ascii="Arial" w:hAnsi="Arial" w:cs="Arial"/>
          <w:sz w:val="24"/>
          <w:szCs w:val="24"/>
          <w:lang w:val="cy-GB"/>
        </w:rPr>
        <w:t xml:space="preserve">ystyried </w:t>
      </w:r>
      <w:r w:rsidR="003B25BB" w:rsidRPr="003A7461">
        <w:rPr>
          <w:rFonts w:ascii="Arial" w:hAnsi="Arial" w:cs="Arial"/>
          <w:sz w:val="24"/>
          <w:szCs w:val="24"/>
          <w:lang w:val="cy-GB"/>
        </w:rPr>
        <w:t xml:space="preserve">mae:  </w:t>
      </w:r>
      <w:r w:rsidR="003B25BB" w:rsidRPr="003A7461">
        <w:rPr>
          <w:rFonts w:ascii="Arial" w:hAnsi="Arial" w:cs="Arial"/>
          <w:sz w:val="24"/>
          <w:szCs w:val="24"/>
          <w:lang w:val="cy-GB" w:eastAsia="en-GB"/>
        </w:rPr>
        <w:t xml:space="preserve"> </w:t>
      </w:r>
    </w:p>
    <w:p w14:paraId="4816950D" w14:textId="5E5F05CC" w:rsidR="003B25BB" w:rsidRPr="002062DC" w:rsidRDefault="003B25BB" w:rsidP="003B25BB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0"/>
          <w:szCs w:val="20"/>
          <w:lang w:val="cy-GB" w:eastAsia="en-GB"/>
        </w:rPr>
      </w:pPr>
      <w:r w:rsidRPr="002062DC">
        <w:rPr>
          <w:rFonts w:ascii="Arial" w:hAnsi="Arial" w:cs="Arial"/>
          <w:i/>
          <w:sz w:val="20"/>
          <w:szCs w:val="20"/>
          <w:lang w:val="cy-GB" w:eastAsia="en-GB"/>
        </w:rPr>
        <w:t xml:space="preserve">Gofynion Safonau’r Gymraeg ar gyfer yr adran/gwasanaeth                      </w:t>
      </w:r>
    </w:p>
    <w:p w14:paraId="25610025" w14:textId="77777777" w:rsidR="003B25BB" w:rsidRPr="002062DC" w:rsidRDefault="003B25BB" w:rsidP="003B25BB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0"/>
          <w:szCs w:val="20"/>
          <w:lang w:val="cy-GB" w:eastAsia="en-GB"/>
        </w:rPr>
      </w:pPr>
      <w:r w:rsidRPr="002062DC">
        <w:rPr>
          <w:rFonts w:ascii="Arial" w:hAnsi="Arial" w:cs="Arial"/>
          <w:i/>
          <w:sz w:val="20"/>
          <w:szCs w:val="20"/>
          <w:lang w:val="cy-GB" w:eastAsia="en-GB"/>
        </w:rPr>
        <w:t xml:space="preserve">Data sgiliau iaith Gymraeg staff                                                                            </w:t>
      </w:r>
      <w:r w:rsidRPr="002062DC">
        <w:rPr>
          <w:rFonts w:ascii="Arial" w:hAnsi="Arial" w:cs="Arial"/>
          <w:b/>
          <w:sz w:val="20"/>
          <w:szCs w:val="20"/>
          <w:lang w:val="cy-GB" w:eastAsia="en-GB"/>
        </w:rPr>
        <w:t xml:space="preserve"> </w:t>
      </w:r>
    </w:p>
    <w:p w14:paraId="154F5EEA" w14:textId="77777777" w:rsidR="003B25BB" w:rsidRPr="002062DC" w:rsidRDefault="003B25BB" w:rsidP="003B25BB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0"/>
          <w:szCs w:val="20"/>
          <w:lang w:val="cy-GB" w:eastAsia="en-GB"/>
        </w:rPr>
      </w:pPr>
      <w:r w:rsidRPr="002062DC">
        <w:rPr>
          <w:rFonts w:ascii="Arial" w:hAnsi="Arial" w:cs="Arial"/>
          <w:i/>
          <w:sz w:val="20"/>
          <w:szCs w:val="20"/>
          <w:lang w:val="cy-GB" w:eastAsia="en-GB"/>
        </w:rPr>
        <w:t xml:space="preserve">Data sgiliau iaith Gymraeg myfyrwyr </w:t>
      </w:r>
      <w:r w:rsidRPr="002062DC">
        <w:rPr>
          <w:rFonts w:ascii="Arial" w:hAnsi="Arial" w:cs="Arial"/>
          <w:b/>
          <w:sz w:val="20"/>
          <w:szCs w:val="20"/>
          <w:lang w:val="cy-GB" w:eastAsia="en-GB"/>
        </w:rPr>
        <w:t xml:space="preserve">                                                                         </w:t>
      </w:r>
    </w:p>
    <w:p w14:paraId="20F8F7D3" w14:textId="2E1AEFE5" w:rsidR="003B25BB" w:rsidRPr="002062DC" w:rsidRDefault="002F49DF" w:rsidP="003B25BB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0"/>
          <w:szCs w:val="20"/>
          <w:lang w:val="cy-GB" w:eastAsia="en-GB"/>
        </w:rPr>
      </w:pPr>
      <w:r w:rsidRPr="002062DC">
        <w:rPr>
          <w:rFonts w:ascii="Arial" w:hAnsi="Arial" w:cs="Arial"/>
          <w:i/>
          <w:sz w:val="20"/>
          <w:szCs w:val="20"/>
          <w:lang w:val="cy-GB" w:eastAsia="en-GB"/>
        </w:rPr>
        <w:t>Denu myfyrwyr</w:t>
      </w:r>
      <w:r w:rsidR="003B25BB" w:rsidRPr="002062DC">
        <w:rPr>
          <w:rFonts w:ascii="Arial" w:hAnsi="Arial" w:cs="Arial"/>
          <w:i/>
          <w:sz w:val="20"/>
          <w:szCs w:val="20"/>
          <w:lang w:val="cy-GB" w:eastAsia="en-GB"/>
        </w:rPr>
        <w:t xml:space="preserve"> cyfrwng Cymraeg</w:t>
      </w:r>
    </w:p>
    <w:p w14:paraId="0A4811B4" w14:textId="77777777" w:rsidR="003B25BB" w:rsidRPr="002062DC" w:rsidRDefault="003B25BB" w:rsidP="003B25BB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0"/>
          <w:szCs w:val="20"/>
          <w:lang w:val="cy-GB" w:eastAsia="en-GB"/>
        </w:rPr>
      </w:pPr>
      <w:r w:rsidRPr="002062DC">
        <w:rPr>
          <w:rFonts w:ascii="Arial" w:hAnsi="Arial" w:cs="Arial"/>
          <w:i/>
          <w:sz w:val="20"/>
          <w:szCs w:val="20"/>
          <w:lang w:val="cy-GB" w:eastAsia="en-GB"/>
        </w:rPr>
        <w:t>Darpariaeth academaidd cyfrwng Cymraeg</w:t>
      </w:r>
    </w:p>
    <w:p w14:paraId="6343DC9F" w14:textId="1953BE0A" w:rsidR="003D0D60" w:rsidRPr="002062DC" w:rsidRDefault="003B25BB" w:rsidP="003B25BB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  <w:lang w:val="cy-GB" w:eastAsia="en-GB"/>
        </w:rPr>
      </w:pPr>
      <w:r w:rsidRPr="002062DC">
        <w:rPr>
          <w:rFonts w:ascii="Arial" w:hAnsi="Arial" w:cs="Arial"/>
          <w:i/>
          <w:sz w:val="20"/>
          <w:szCs w:val="20"/>
          <w:lang w:val="cy-GB" w:eastAsia="en-GB"/>
        </w:rPr>
        <w:t xml:space="preserve">Darpariaeth weinyddol cyfrwng </w:t>
      </w:r>
      <w:r w:rsidR="003D0D60" w:rsidRPr="002062DC">
        <w:rPr>
          <w:rFonts w:ascii="Arial" w:hAnsi="Arial" w:cs="Arial"/>
          <w:i/>
          <w:sz w:val="20"/>
          <w:szCs w:val="20"/>
          <w:lang w:val="cy-GB" w:eastAsia="en-GB"/>
        </w:rPr>
        <w:t>Cymraeg</w:t>
      </w:r>
    </w:p>
    <w:p w14:paraId="09DBD4C6" w14:textId="2C8A886B" w:rsidR="003B25BB" w:rsidRPr="00D54F8E" w:rsidRDefault="001D6590" w:rsidP="003D0D60">
      <w:pPr>
        <w:rPr>
          <w:rFonts w:ascii="Arial" w:hAnsi="Arial" w:cs="Arial"/>
          <w:iCs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 xml:space="preserve">Gweler </w:t>
      </w:r>
      <w:r w:rsidR="00835180">
        <w:rPr>
          <w:rFonts w:ascii="Arial" w:hAnsi="Arial" w:cs="Arial"/>
          <w:sz w:val="24"/>
          <w:szCs w:val="24"/>
          <w:lang w:val="cy-GB"/>
        </w:rPr>
        <w:t xml:space="preserve">y </w:t>
      </w:r>
      <w:hyperlink r:id="rId8" w:history="1">
        <w:r w:rsidRPr="00843468">
          <w:rPr>
            <w:rStyle w:val="Hyperddolen"/>
            <w:rFonts w:ascii="Arial" w:hAnsi="Arial" w:cs="Arial"/>
            <w:sz w:val="24"/>
            <w:szCs w:val="24"/>
            <w:lang w:val="cy-GB"/>
          </w:rPr>
          <w:t>canllaw</w:t>
        </w:r>
      </w:hyperlink>
      <w:r>
        <w:rPr>
          <w:rFonts w:ascii="Arial" w:hAnsi="Arial" w:cs="Arial"/>
          <w:sz w:val="24"/>
          <w:szCs w:val="24"/>
          <w:lang w:val="cy-GB"/>
        </w:rPr>
        <w:t xml:space="preserve"> sy’n </w:t>
      </w:r>
      <w:r w:rsidRPr="002F49DF">
        <w:rPr>
          <w:rFonts w:ascii="Arial" w:hAnsi="Arial" w:cs="Arial"/>
          <w:sz w:val="24"/>
          <w:szCs w:val="24"/>
          <w:lang w:val="cy-GB"/>
        </w:rPr>
        <w:t xml:space="preserve">esbonio beth </w:t>
      </w:r>
      <w:r w:rsidR="002F49DF" w:rsidRPr="002F49DF">
        <w:rPr>
          <w:rFonts w:ascii="Arial" w:hAnsi="Arial" w:cs="Arial"/>
          <w:sz w:val="24"/>
          <w:szCs w:val="24"/>
          <w:lang w:val="cy-GB"/>
        </w:rPr>
        <w:t>yw</w:t>
      </w:r>
      <w:r w:rsidRPr="002F49DF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‘</w:t>
      </w:r>
      <w:r w:rsidR="002F49DF">
        <w:rPr>
          <w:rFonts w:ascii="Arial" w:hAnsi="Arial" w:cs="Arial"/>
          <w:sz w:val="24"/>
          <w:szCs w:val="24"/>
          <w:lang w:val="cy-GB"/>
        </w:rPr>
        <w:t>p</w:t>
      </w:r>
      <w:r>
        <w:rPr>
          <w:rFonts w:ascii="Arial" w:hAnsi="Arial" w:cs="Arial"/>
          <w:sz w:val="24"/>
          <w:szCs w:val="24"/>
          <w:lang w:val="cy-GB"/>
        </w:rPr>
        <w:t>enderfyniadau polisi’ a</w:t>
      </w:r>
      <w:r w:rsidR="00835180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hyperlink r:id="rId9" w:anchor="asesiad-ardrawiad-iaith-gymraeg" w:history="1">
        <w:r w:rsidRPr="00843468">
          <w:rPr>
            <w:rStyle w:val="Hyperddolen"/>
            <w:rFonts w:ascii="Arial" w:hAnsi="Arial" w:cs="Arial"/>
            <w:sz w:val="24"/>
            <w:szCs w:val="24"/>
            <w:lang w:val="cy-GB"/>
          </w:rPr>
          <w:t>canllaw</w:t>
        </w:r>
        <w:r w:rsidR="00835180" w:rsidRPr="00843468">
          <w:rPr>
            <w:rStyle w:val="Hyperddolen"/>
            <w:rFonts w:ascii="Arial" w:hAnsi="Arial" w:cs="Arial"/>
            <w:sz w:val="24"/>
            <w:szCs w:val="24"/>
            <w:lang w:val="cy-GB"/>
          </w:rPr>
          <w:t>iau</w:t>
        </w:r>
      </w:hyperlink>
      <w:r>
        <w:rPr>
          <w:rFonts w:ascii="Arial" w:hAnsi="Arial" w:cs="Arial"/>
          <w:sz w:val="24"/>
          <w:szCs w:val="24"/>
          <w:lang w:val="cy-GB"/>
        </w:rPr>
        <w:t xml:space="preserve"> ar sut i </w:t>
      </w:r>
      <w:r w:rsidR="00825823">
        <w:rPr>
          <w:rFonts w:ascii="Arial" w:hAnsi="Arial" w:cs="Arial"/>
          <w:sz w:val="24"/>
          <w:szCs w:val="24"/>
          <w:lang w:val="cy-GB"/>
        </w:rPr>
        <w:t xml:space="preserve">gwblhau </w:t>
      </w:r>
      <w:r w:rsidR="00835180">
        <w:rPr>
          <w:rFonts w:ascii="Arial" w:hAnsi="Arial" w:cs="Arial"/>
          <w:sz w:val="24"/>
          <w:szCs w:val="24"/>
          <w:lang w:val="cy-GB"/>
        </w:rPr>
        <w:t>ases</w:t>
      </w:r>
      <w:r w:rsidR="00825823">
        <w:rPr>
          <w:rFonts w:ascii="Arial" w:hAnsi="Arial" w:cs="Arial"/>
          <w:sz w:val="24"/>
          <w:szCs w:val="24"/>
          <w:lang w:val="cy-GB"/>
        </w:rPr>
        <w:t>iad o</w:t>
      </w:r>
      <w:r w:rsidR="00835180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effaith ar y Gymraeg. Cysylltwch â </w:t>
      </w:r>
      <w:hyperlink r:id="rId10" w:history="1">
        <w:r w:rsidR="00BC4BE7" w:rsidRPr="001278A0">
          <w:rPr>
            <w:rStyle w:val="Hyperddolen"/>
            <w:rFonts w:ascii="Arial" w:hAnsi="Arial" w:cs="Arial"/>
            <w:sz w:val="24"/>
            <w:szCs w:val="24"/>
            <w:lang w:val="cy-GB"/>
          </w:rPr>
          <w:t>canolfangymraeg@aber.ac.uk</w:t>
        </w:r>
      </w:hyperlink>
      <w:r w:rsidR="00BC4BE7">
        <w:rPr>
          <w:rFonts w:ascii="Arial" w:hAnsi="Arial" w:cs="Arial"/>
          <w:color w:val="0563C1"/>
          <w:sz w:val="24"/>
          <w:szCs w:val="24"/>
          <w:lang w:val="cy-GB"/>
        </w:rPr>
        <w:t xml:space="preserve"> </w:t>
      </w:r>
      <w:r w:rsidR="00835180">
        <w:rPr>
          <w:rFonts w:ascii="Arial" w:hAnsi="Arial" w:cs="Arial"/>
          <w:sz w:val="24"/>
          <w:szCs w:val="24"/>
          <w:lang w:val="cy-GB"/>
        </w:rPr>
        <w:t>am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835180">
        <w:rPr>
          <w:rFonts w:ascii="Arial" w:hAnsi="Arial" w:cs="Arial"/>
          <w:sz w:val="24"/>
          <w:szCs w:val="24"/>
          <w:lang w:val="cy-GB"/>
        </w:rPr>
        <w:t>g</w:t>
      </w:r>
      <w:r>
        <w:rPr>
          <w:rFonts w:ascii="Arial" w:hAnsi="Arial" w:cs="Arial"/>
          <w:sz w:val="24"/>
          <w:szCs w:val="24"/>
          <w:lang w:val="cy-GB"/>
        </w:rPr>
        <w:t>yngor a gwybodaeth bellach.</w:t>
      </w:r>
      <w:r>
        <w:rPr>
          <w:rFonts w:ascii="Arial" w:hAnsi="Arial" w:cs="Arial"/>
          <w:i/>
          <w:iCs/>
          <w:sz w:val="21"/>
          <w:szCs w:val="21"/>
          <w:lang w:val="cy-GB"/>
        </w:rPr>
        <w:br/>
      </w:r>
      <w:r>
        <w:rPr>
          <w:rFonts w:ascii="Arial" w:hAnsi="Arial" w:cs="Arial"/>
          <w:i/>
          <w:iCs/>
          <w:sz w:val="21"/>
          <w:szCs w:val="21"/>
          <w:lang w:val="cy-GB"/>
        </w:rPr>
        <w:br/>
      </w:r>
    </w:p>
    <w:tbl>
      <w:tblPr>
        <w:tblStyle w:val="GridTabl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4294"/>
        <w:gridCol w:w="4295"/>
      </w:tblGrid>
      <w:tr w:rsidR="008C51C7" w:rsidRPr="003A7461" w14:paraId="3D4820BE" w14:textId="77777777" w:rsidTr="006367A7">
        <w:tc>
          <w:tcPr>
            <w:tcW w:w="6804" w:type="dxa"/>
            <w:shd w:val="clear" w:color="auto" w:fill="F2F2F2" w:themeFill="background1" w:themeFillShade="F2"/>
          </w:tcPr>
          <w:p w14:paraId="49ECC2E4" w14:textId="55B66857" w:rsidR="008C51C7" w:rsidRPr="003A7461" w:rsidRDefault="008C51C7" w:rsidP="008C51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CYDYMFFURFIO Â</w:t>
            </w:r>
            <w:r w:rsidR="002F49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SAFONAU</w:t>
            </w:r>
            <w:r w:rsidR="002F49DF">
              <w:rPr>
                <w:rFonts w:ascii="Arial" w:hAnsi="Arial" w:cs="Arial"/>
                <w:b/>
                <w:bCs/>
                <w:sz w:val="24"/>
                <w:szCs w:val="24"/>
              </w:rPr>
              <w:t>’R GYMRAEG</w:t>
            </w:r>
          </w:p>
        </w:tc>
        <w:tc>
          <w:tcPr>
            <w:tcW w:w="4294" w:type="dxa"/>
            <w:shd w:val="clear" w:color="auto" w:fill="F2F2F2" w:themeFill="background1" w:themeFillShade="F2"/>
          </w:tcPr>
          <w:p w14:paraId="1AFD7767" w14:textId="7C5B971A" w:rsidR="008C51C7" w:rsidRPr="003A7461" w:rsidRDefault="008C51C7" w:rsidP="008C51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Bydd</w:t>
            </w:r>
            <w:r w:rsidR="008E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  <w:tc>
          <w:tcPr>
            <w:tcW w:w="4295" w:type="dxa"/>
            <w:shd w:val="clear" w:color="auto" w:fill="F2F2F2" w:themeFill="background1" w:themeFillShade="F2"/>
          </w:tcPr>
          <w:p w14:paraId="08DA6457" w14:textId="7EB0AD23" w:rsidR="008C51C7" w:rsidRPr="003A7461" w:rsidRDefault="008C51C7" w:rsidP="008C51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Na Fydd</w:t>
            </w:r>
            <w:r w:rsidR="008E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</w:tr>
      <w:tr w:rsidR="008C51C7" w:rsidRPr="003A7461" w14:paraId="357987F7" w14:textId="77777777" w:rsidTr="002A1058">
        <w:tc>
          <w:tcPr>
            <w:tcW w:w="6804" w:type="dxa"/>
            <w:shd w:val="clear" w:color="auto" w:fill="auto"/>
          </w:tcPr>
          <w:p w14:paraId="70CC2FB1" w14:textId="59866498" w:rsidR="008C51C7" w:rsidRPr="003A7461" w:rsidRDefault="008C51C7" w:rsidP="008C51C7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t>A fydd y cynnig yn cael ei roi ar waith yn ddwyieithog (Cymraeg a Saesneg)</w:t>
            </w:r>
            <w:r w:rsidR="002E1BFF">
              <w:rPr>
                <w:rFonts w:ascii="Arial" w:hAnsi="Arial" w:cs="Arial"/>
                <w:sz w:val="24"/>
                <w:szCs w:val="24"/>
              </w:rPr>
              <w:t>,</w:t>
            </w:r>
            <w:r w:rsidR="002F49DF">
              <w:rPr>
                <w:rFonts w:ascii="Arial" w:hAnsi="Arial" w:cs="Arial"/>
                <w:sz w:val="24"/>
                <w:szCs w:val="24"/>
              </w:rPr>
              <w:t xml:space="preserve"> ac yn</w:t>
            </w:r>
            <w:r w:rsidRPr="003A7461">
              <w:rPr>
                <w:rFonts w:ascii="Arial" w:hAnsi="Arial" w:cs="Arial"/>
                <w:sz w:val="24"/>
                <w:szCs w:val="24"/>
              </w:rPr>
              <w:t xml:space="preserve"> cydymffurfio â gofynion Safonau’r Gymraeg?</w:t>
            </w:r>
          </w:p>
          <w:p w14:paraId="131CE946" w14:textId="203C6E7E" w:rsidR="008C51C7" w:rsidRPr="003A7461" w:rsidRDefault="006367A7" w:rsidP="008C51C7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br/>
            </w:r>
            <w:r w:rsidRPr="002062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Cysylltwch â </w:t>
            </w:r>
            <w:hyperlink r:id="rId11" w:history="1">
              <w:r w:rsidRPr="002062DC">
                <w:rPr>
                  <w:rStyle w:val="Hyperddolen"/>
                  <w:rFonts w:ascii="Arial" w:hAnsi="Arial" w:cs="Arial"/>
                  <w:i/>
                  <w:iCs/>
                  <w:sz w:val="20"/>
                  <w:szCs w:val="20"/>
                </w:rPr>
                <w:t>canolfangymraeg@aber.ac.uk</w:t>
              </w:r>
            </w:hyperlink>
            <w:r w:rsidRPr="002062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os hoffech drafod ymhellach.</w:t>
            </w:r>
          </w:p>
        </w:tc>
        <w:tc>
          <w:tcPr>
            <w:tcW w:w="4294" w:type="dxa"/>
          </w:tcPr>
          <w:p w14:paraId="572DEA82" w14:textId="77777777" w:rsidR="008C51C7" w:rsidRPr="003A7461" w:rsidRDefault="008C51C7" w:rsidP="008C51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</w:tcPr>
          <w:p w14:paraId="178A7364" w14:textId="77777777" w:rsidR="008C51C7" w:rsidRPr="003A7461" w:rsidRDefault="008C51C7" w:rsidP="008C51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1C7" w:rsidRPr="003A7461" w14:paraId="7C2AAAF6" w14:textId="77777777" w:rsidTr="002A1058">
        <w:tc>
          <w:tcPr>
            <w:tcW w:w="6804" w:type="dxa"/>
            <w:shd w:val="clear" w:color="auto" w:fill="auto"/>
          </w:tcPr>
          <w:p w14:paraId="2D5FEC7C" w14:textId="7EC5408F" w:rsidR="008C51C7" w:rsidRPr="003A7461" w:rsidRDefault="008C51C7" w:rsidP="008C51C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t xml:space="preserve">Rhowch </w:t>
            </w:r>
            <w:r w:rsidR="009D44B2">
              <w:rPr>
                <w:rFonts w:ascii="Arial" w:hAnsi="Arial" w:cs="Arial"/>
                <w:sz w:val="24"/>
                <w:szCs w:val="24"/>
              </w:rPr>
              <w:t xml:space="preserve">fwy o </w:t>
            </w:r>
            <w:r w:rsidRPr="003A7461">
              <w:rPr>
                <w:rFonts w:ascii="Arial" w:hAnsi="Arial" w:cs="Arial"/>
                <w:sz w:val="24"/>
                <w:szCs w:val="24"/>
              </w:rPr>
              <w:t>wybodaeth</w:t>
            </w:r>
            <w:r w:rsidR="002F49DF">
              <w:rPr>
                <w:rFonts w:ascii="Arial" w:hAnsi="Arial" w:cs="Arial"/>
                <w:sz w:val="24"/>
                <w:szCs w:val="24"/>
              </w:rPr>
              <w:t xml:space="preserve"> i ddangos sut y bydd yn bodloni</w:t>
            </w:r>
            <w:r w:rsidR="006367A7" w:rsidRPr="003A7461">
              <w:rPr>
                <w:rFonts w:ascii="Arial" w:hAnsi="Arial" w:cs="Arial"/>
                <w:sz w:val="24"/>
                <w:szCs w:val="24"/>
              </w:rPr>
              <w:t xml:space="preserve"> gofynion y Safonau</w:t>
            </w:r>
            <w:r w:rsidR="00C2058D">
              <w:rPr>
                <w:rFonts w:ascii="Arial" w:hAnsi="Arial" w:cs="Arial"/>
                <w:sz w:val="24"/>
                <w:szCs w:val="24"/>
              </w:rPr>
              <w:t>.</w:t>
            </w:r>
            <w:r w:rsidR="003A7461" w:rsidRPr="003A74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BE0">
              <w:rPr>
                <w:rFonts w:ascii="Arial" w:hAnsi="Arial" w:cs="Arial"/>
                <w:sz w:val="24"/>
                <w:szCs w:val="24"/>
              </w:rPr>
              <w:br/>
            </w:r>
            <w:r w:rsidRPr="003A7461">
              <w:rPr>
                <w:rFonts w:ascii="Arial" w:hAnsi="Arial" w:cs="Arial"/>
                <w:sz w:val="24"/>
                <w:szCs w:val="24"/>
              </w:rPr>
              <w:br/>
            </w:r>
            <w:r w:rsidR="00954BE0" w:rsidRPr="002062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e.e gohebiaeth, gwasanaethau ffôn, arwyddion, gwefannau, systemau ac </w:t>
            </w:r>
            <w:proofErr w:type="spellStart"/>
            <w:r w:rsidR="00954BE0" w:rsidRPr="002062DC">
              <w:rPr>
                <w:rFonts w:ascii="Arial" w:hAnsi="Arial" w:cs="Arial"/>
                <w:i/>
                <w:iCs/>
                <w:sz w:val="20"/>
                <w:szCs w:val="20"/>
              </w:rPr>
              <w:t>apiau</w:t>
            </w:r>
            <w:proofErr w:type="spellEnd"/>
            <w:r w:rsidR="00954BE0" w:rsidRPr="002062DC">
              <w:rPr>
                <w:rFonts w:ascii="Arial" w:hAnsi="Arial" w:cs="Arial"/>
                <w:i/>
                <w:iCs/>
                <w:sz w:val="20"/>
                <w:szCs w:val="20"/>
              </w:rPr>
              <w:t>, dogfennau a ffurflenni, derbynfeydd, cyfarfodydd a digwyddiadau.</w:t>
            </w:r>
            <w:r w:rsidR="00954BE0" w:rsidRPr="002062DC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2062DC">
              <w:rPr>
                <w:rFonts w:ascii="Arial" w:hAnsi="Arial" w:cs="Arial"/>
                <w:sz w:val="20"/>
                <w:szCs w:val="20"/>
              </w:rPr>
              <w:br/>
            </w:r>
            <w:r w:rsidRPr="002062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Cysylltwch â </w:t>
            </w:r>
            <w:hyperlink r:id="rId12" w:history="1">
              <w:r w:rsidRPr="002062DC">
                <w:rPr>
                  <w:rStyle w:val="Hyperddolen"/>
                  <w:rFonts w:ascii="Arial" w:hAnsi="Arial" w:cs="Arial"/>
                  <w:i/>
                  <w:iCs/>
                  <w:sz w:val="20"/>
                  <w:szCs w:val="20"/>
                </w:rPr>
                <w:t>canolfangymraeg@aber.ac.uk</w:t>
              </w:r>
            </w:hyperlink>
            <w:r w:rsidRPr="002062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os hoffech drafod ymhellach.</w:t>
            </w:r>
            <w:r w:rsidR="00954BE0">
              <w:rPr>
                <w:rFonts w:ascii="Arial" w:hAnsi="Arial" w:cs="Arial"/>
                <w:i/>
                <w:iCs/>
              </w:rPr>
              <w:br/>
            </w:r>
          </w:p>
        </w:tc>
        <w:tc>
          <w:tcPr>
            <w:tcW w:w="8589" w:type="dxa"/>
            <w:gridSpan w:val="2"/>
          </w:tcPr>
          <w:p w14:paraId="21134AD6" w14:textId="77535939" w:rsidR="008C51C7" w:rsidRPr="003A7461" w:rsidRDefault="008C51C7" w:rsidP="008C51C7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br/>
            </w:r>
            <w:r w:rsidRPr="003A7461">
              <w:rPr>
                <w:rFonts w:ascii="Arial" w:hAnsi="Arial" w:cs="Arial"/>
                <w:sz w:val="24"/>
                <w:szCs w:val="24"/>
              </w:rPr>
              <w:br/>
            </w:r>
            <w:r w:rsidR="003D0D60">
              <w:rPr>
                <w:rFonts w:ascii="Arial" w:hAnsi="Arial" w:cs="Arial"/>
                <w:sz w:val="24"/>
                <w:szCs w:val="24"/>
              </w:rPr>
              <w:br/>
            </w:r>
            <w:r w:rsidRPr="003A7461">
              <w:rPr>
                <w:rFonts w:ascii="Arial" w:hAnsi="Arial" w:cs="Arial"/>
                <w:sz w:val="24"/>
                <w:szCs w:val="24"/>
              </w:rPr>
              <w:br/>
            </w:r>
            <w:r w:rsidR="003D0D60">
              <w:rPr>
                <w:rFonts w:ascii="Arial" w:hAnsi="Arial" w:cs="Arial"/>
                <w:sz w:val="24"/>
                <w:szCs w:val="24"/>
              </w:rPr>
              <w:br/>
            </w:r>
            <w:r w:rsidRPr="003A746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2A1058" w:rsidRPr="003A7461" w14:paraId="61AA19DB" w14:textId="77777777" w:rsidTr="006367A7">
        <w:tc>
          <w:tcPr>
            <w:tcW w:w="6804" w:type="dxa"/>
            <w:shd w:val="clear" w:color="auto" w:fill="F2F2F2" w:themeFill="background1" w:themeFillShade="F2"/>
          </w:tcPr>
          <w:p w14:paraId="4AFD331E" w14:textId="01919220" w:rsidR="002A1058" w:rsidRPr="003A7461" w:rsidRDefault="002A1058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YMGYNGHORI</w:t>
            </w:r>
          </w:p>
        </w:tc>
        <w:tc>
          <w:tcPr>
            <w:tcW w:w="4294" w:type="dxa"/>
            <w:shd w:val="clear" w:color="auto" w:fill="F2F2F2" w:themeFill="background1" w:themeFillShade="F2"/>
          </w:tcPr>
          <w:p w14:paraId="6E9EDF6F" w14:textId="59E40097" w:rsidR="002A1058" w:rsidRPr="003A7461" w:rsidRDefault="002A1058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Byddwn</w:t>
            </w:r>
            <w:r w:rsidR="008E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  <w:tc>
          <w:tcPr>
            <w:tcW w:w="4295" w:type="dxa"/>
            <w:shd w:val="clear" w:color="auto" w:fill="F2F2F2" w:themeFill="background1" w:themeFillShade="F2"/>
          </w:tcPr>
          <w:p w14:paraId="5FEEA7D9" w14:textId="0FD2988A" w:rsidR="002A1058" w:rsidRPr="003A7461" w:rsidRDefault="002A1058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Na Fyddwn</w:t>
            </w:r>
            <w:r w:rsidR="008E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</w:tr>
      <w:tr w:rsidR="002A1058" w:rsidRPr="003A7461" w14:paraId="7C11AD07" w14:textId="77777777" w:rsidTr="002A1058">
        <w:tc>
          <w:tcPr>
            <w:tcW w:w="6804" w:type="dxa"/>
            <w:shd w:val="clear" w:color="auto" w:fill="auto"/>
          </w:tcPr>
          <w:p w14:paraId="55AEC139" w14:textId="429AC9D1" w:rsidR="002A1058" w:rsidRPr="003A7461" w:rsidRDefault="002A1058" w:rsidP="00733B30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t>A fyddwch yn cyhoeddi dogfen ymgynghori yn ymwneud â’r penderfyniad(</w:t>
            </w:r>
            <w:proofErr w:type="spellStart"/>
            <w:r w:rsidRPr="003A7461">
              <w:rPr>
                <w:rFonts w:ascii="Arial" w:hAnsi="Arial" w:cs="Arial"/>
                <w:sz w:val="24"/>
                <w:szCs w:val="24"/>
              </w:rPr>
              <w:t>au</w:t>
            </w:r>
            <w:proofErr w:type="spellEnd"/>
            <w:r w:rsidRPr="003A7461">
              <w:rPr>
                <w:rFonts w:ascii="Arial" w:hAnsi="Arial" w:cs="Arial"/>
                <w:sz w:val="24"/>
                <w:szCs w:val="24"/>
              </w:rPr>
              <w:t>) polisi dan sylw?</w:t>
            </w:r>
          </w:p>
          <w:p w14:paraId="2C37794E" w14:textId="765DD06A" w:rsidR="002A1058" w:rsidRPr="00F7094E" w:rsidRDefault="00F7094E" w:rsidP="00733B3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2062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Rhaid holi barn ar effaith penderfyniadau arfaethedig ar y Gymraeg. Cysylltwch â </w:t>
            </w:r>
            <w:hyperlink r:id="rId13" w:history="1">
              <w:r w:rsidRPr="002062DC">
                <w:rPr>
                  <w:rStyle w:val="Hyperddolen"/>
                  <w:rFonts w:ascii="Arial" w:hAnsi="Arial" w:cs="Arial"/>
                  <w:i/>
                  <w:iCs/>
                  <w:sz w:val="20"/>
                  <w:szCs w:val="20"/>
                </w:rPr>
                <w:t>canolfangymraeg@aber.ac.uk</w:t>
              </w:r>
            </w:hyperlink>
            <w:r w:rsidRPr="002062DC">
              <w:rPr>
                <w:rStyle w:val="Hyperddolen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2F49DF" w:rsidRPr="002062DC">
              <w:rPr>
                <w:rStyle w:val="Hyperddolen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 xml:space="preserve">i gael mwy o </w:t>
            </w:r>
            <w:r w:rsidRPr="002062DC">
              <w:rPr>
                <w:rStyle w:val="Hyperddolen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wybodaeth.</w:t>
            </w:r>
            <w:r w:rsidRPr="002062DC">
              <w:rPr>
                <w:rStyle w:val="Hyperddolen"/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94" w:type="dxa"/>
            <w:shd w:val="clear" w:color="auto" w:fill="auto"/>
          </w:tcPr>
          <w:p w14:paraId="673577C1" w14:textId="77777777" w:rsidR="002A1058" w:rsidRPr="003A7461" w:rsidRDefault="002A1058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14:paraId="09401FD4" w14:textId="77777777" w:rsidR="002A1058" w:rsidRPr="003A7461" w:rsidRDefault="002A1058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058" w:rsidRPr="003A7461" w14:paraId="025CDA9A" w14:textId="77777777" w:rsidTr="006367A7">
        <w:tc>
          <w:tcPr>
            <w:tcW w:w="6804" w:type="dxa"/>
            <w:shd w:val="clear" w:color="auto" w:fill="F2F2F2" w:themeFill="background1" w:themeFillShade="F2"/>
          </w:tcPr>
          <w:p w14:paraId="7AE32354" w14:textId="60F69035" w:rsidR="002A1058" w:rsidRPr="003A7461" w:rsidRDefault="002A1058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GRANTIAU</w:t>
            </w:r>
          </w:p>
        </w:tc>
        <w:tc>
          <w:tcPr>
            <w:tcW w:w="4294" w:type="dxa"/>
            <w:shd w:val="clear" w:color="auto" w:fill="F2F2F2" w:themeFill="background1" w:themeFillShade="F2"/>
          </w:tcPr>
          <w:p w14:paraId="76CF4805" w14:textId="5938E53A" w:rsidR="002A1058" w:rsidRPr="003A7461" w:rsidRDefault="002A1058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Ydy</w:t>
            </w:r>
            <w:r w:rsidR="002F49DF">
              <w:rPr>
                <w:rFonts w:ascii="Arial" w:hAnsi="Arial" w:cs="Arial"/>
                <w:b/>
                <w:bCs/>
                <w:sz w:val="24"/>
                <w:szCs w:val="24"/>
              </w:rPr>
              <w:t>/Ydyn</w:t>
            </w:r>
            <w:r w:rsidR="008E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  <w:tc>
          <w:tcPr>
            <w:tcW w:w="4295" w:type="dxa"/>
            <w:shd w:val="clear" w:color="auto" w:fill="F2F2F2" w:themeFill="background1" w:themeFillShade="F2"/>
          </w:tcPr>
          <w:p w14:paraId="090AE76C" w14:textId="14546FD3" w:rsidR="002A1058" w:rsidRPr="003A7461" w:rsidRDefault="002A1058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Nac Ydy</w:t>
            </w:r>
            <w:r w:rsidR="002F49DF">
              <w:rPr>
                <w:rFonts w:ascii="Arial" w:hAnsi="Arial" w:cs="Arial"/>
                <w:b/>
                <w:bCs/>
                <w:sz w:val="24"/>
                <w:szCs w:val="24"/>
              </w:rPr>
              <w:t>/Nac Ydyn</w:t>
            </w:r>
            <w:r w:rsidR="008E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</w:tr>
      <w:tr w:rsidR="002A1058" w:rsidRPr="003A7461" w14:paraId="1F31FED7" w14:textId="77777777" w:rsidTr="002A1058">
        <w:tc>
          <w:tcPr>
            <w:tcW w:w="6804" w:type="dxa"/>
          </w:tcPr>
          <w:p w14:paraId="3F3AFA8C" w14:textId="631074AA" w:rsidR="002A1058" w:rsidRPr="003A7461" w:rsidRDefault="002A1058" w:rsidP="00733B30">
            <w:pPr>
              <w:rPr>
                <w:rFonts w:ascii="Arial" w:hAnsi="Arial" w:cs="Arial"/>
                <w:i/>
                <w:iCs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t>A yw’r penderfyniad(</w:t>
            </w:r>
            <w:proofErr w:type="spellStart"/>
            <w:r w:rsidRPr="003A7461">
              <w:rPr>
                <w:rFonts w:ascii="Arial" w:hAnsi="Arial" w:cs="Arial"/>
                <w:sz w:val="24"/>
                <w:szCs w:val="24"/>
              </w:rPr>
              <w:t>au</w:t>
            </w:r>
            <w:proofErr w:type="spellEnd"/>
            <w:r w:rsidRPr="003A7461">
              <w:rPr>
                <w:rFonts w:ascii="Arial" w:hAnsi="Arial" w:cs="Arial"/>
                <w:sz w:val="24"/>
                <w:szCs w:val="24"/>
              </w:rPr>
              <w:t xml:space="preserve">) polisi dan sylw yn ymwneud â grantiau neu gymorth ariannol a roddir </w:t>
            </w:r>
            <w:r w:rsidRPr="007B6743">
              <w:rPr>
                <w:rFonts w:ascii="Arial" w:hAnsi="Arial" w:cs="Arial"/>
                <w:sz w:val="24"/>
                <w:szCs w:val="24"/>
                <w:u w:val="single"/>
              </w:rPr>
              <w:t>gan</w:t>
            </w:r>
            <w:r w:rsidRPr="003A7461">
              <w:rPr>
                <w:rFonts w:ascii="Arial" w:hAnsi="Arial" w:cs="Arial"/>
                <w:sz w:val="24"/>
                <w:szCs w:val="24"/>
              </w:rPr>
              <w:t xml:space="preserve"> Brifysgol Aberystwyth? </w:t>
            </w:r>
            <w:r w:rsidR="008E0F2F">
              <w:rPr>
                <w:rFonts w:ascii="Arial" w:hAnsi="Arial" w:cs="Arial"/>
                <w:sz w:val="24"/>
                <w:szCs w:val="24"/>
              </w:rPr>
              <w:br/>
            </w:r>
            <w:r w:rsidRPr="003A7461">
              <w:rPr>
                <w:rFonts w:ascii="Arial" w:hAnsi="Arial" w:cs="Arial"/>
                <w:sz w:val="24"/>
                <w:szCs w:val="24"/>
              </w:rPr>
              <w:br/>
            </w:r>
            <w:r w:rsidRPr="002062DC">
              <w:rPr>
                <w:rFonts w:ascii="Arial" w:hAnsi="Arial" w:cs="Arial"/>
                <w:i/>
                <w:iCs/>
                <w:sz w:val="20"/>
                <w:szCs w:val="20"/>
              </w:rPr>
              <w:t>e.e. ysgoloriaethau, cronfa caledi myfyrwyr, grant i Undeb</w:t>
            </w:r>
            <w:r w:rsidR="002F49DF" w:rsidRPr="002062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062DC">
              <w:rPr>
                <w:rFonts w:ascii="Arial" w:hAnsi="Arial" w:cs="Arial"/>
                <w:i/>
                <w:iCs/>
                <w:sz w:val="20"/>
                <w:szCs w:val="20"/>
              </w:rPr>
              <w:t>Aber</w:t>
            </w:r>
            <w:r w:rsidR="00C2058D">
              <w:rPr>
                <w:rFonts w:ascii="Arial" w:hAnsi="Arial" w:cs="Arial"/>
                <w:i/>
                <w:iCs/>
              </w:rPr>
              <w:br/>
            </w:r>
          </w:p>
          <w:p w14:paraId="54AA93F8" w14:textId="6349B73B" w:rsidR="002A1058" w:rsidRPr="003A7461" w:rsidRDefault="00C2058D" w:rsidP="00733B30">
            <w:pPr>
              <w:rPr>
                <w:rFonts w:ascii="Arial" w:hAnsi="Arial" w:cs="Arial"/>
                <w:sz w:val="24"/>
                <w:szCs w:val="24"/>
              </w:rPr>
            </w:pPr>
            <w:r w:rsidRPr="002062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Rhaid ystyried effaith y penderfyniadau hyn ar y Gymraeg. Cysylltwch â </w:t>
            </w:r>
            <w:hyperlink r:id="rId14" w:history="1">
              <w:r w:rsidRPr="002062DC">
                <w:rPr>
                  <w:rStyle w:val="Hyperddolen"/>
                  <w:rFonts w:ascii="Arial" w:hAnsi="Arial" w:cs="Arial"/>
                  <w:i/>
                  <w:iCs/>
                  <w:sz w:val="20"/>
                  <w:szCs w:val="20"/>
                </w:rPr>
                <w:t>canolfangymraeg@aber.ac.uk</w:t>
              </w:r>
            </w:hyperlink>
            <w:r w:rsidRPr="002062DC">
              <w:rPr>
                <w:rStyle w:val="Hyperddolen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2F49DF" w:rsidRPr="002062DC">
              <w:rPr>
                <w:rStyle w:val="Hyperddolen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i gael mwy o w</w:t>
            </w:r>
            <w:r w:rsidRPr="002062DC">
              <w:rPr>
                <w:rStyle w:val="Hyperddolen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ybodaeth.</w:t>
            </w:r>
          </w:p>
        </w:tc>
        <w:tc>
          <w:tcPr>
            <w:tcW w:w="4294" w:type="dxa"/>
          </w:tcPr>
          <w:p w14:paraId="2EFB6A09" w14:textId="77777777" w:rsidR="002A1058" w:rsidRPr="003A7461" w:rsidRDefault="002A1058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5" w:type="dxa"/>
          </w:tcPr>
          <w:p w14:paraId="7E1FA60B" w14:textId="77777777" w:rsidR="002A1058" w:rsidRPr="003A7461" w:rsidRDefault="002A1058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B5E76E" w14:textId="095890B4" w:rsidR="002A1058" w:rsidRPr="003A7461" w:rsidRDefault="00C2058D" w:rsidP="008C51C7">
      <w:pPr>
        <w:rPr>
          <w:rFonts w:ascii="Arial" w:hAnsi="Arial" w:cs="Arial"/>
          <w:i/>
          <w:sz w:val="21"/>
          <w:szCs w:val="21"/>
          <w:lang w:val="cy-GB" w:eastAsia="en-GB"/>
        </w:rPr>
      </w:pPr>
      <w:r>
        <w:rPr>
          <w:rFonts w:ascii="Arial" w:hAnsi="Arial" w:cs="Arial"/>
          <w:i/>
          <w:sz w:val="21"/>
          <w:szCs w:val="21"/>
          <w:lang w:val="cy-GB" w:eastAsia="en-GB"/>
        </w:rPr>
        <w:br/>
      </w:r>
      <w:r>
        <w:rPr>
          <w:rFonts w:ascii="Arial" w:hAnsi="Arial" w:cs="Arial"/>
          <w:i/>
          <w:sz w:val="21"/>
          <w:szCs w:val="21"/>
          <w:lang w:val="cy-GB" w:eastAsia="en-GB"/>
        </w:rPr>
        <w:br/>
      </w:r>
      <w:r>
        <w:rPr>
          <w:rFonts w:ascii="Arial" w:hAnsi="Arial" w:cs="Arial"/>
          <w:i/>
          <w:sz w:val="21"/>
          <w:szCs w:val="21"/>
          <w:lang w:val="cy-GB" w:eastAsia="en-GB"/>
        </w:rPr>
        <w:br/>
      </w:r>
    </w:p>
    <w:tbl>
      <w:tblPr>
        <w:tblStyle w:val="GridTabl"/>
        <w:tblW w:w="5019" w:type="pct"/>
        <w:tblLook w:val="04A0" w:firstRow="1" w:lastRow="0" w:firstColumn="1" w:lastColumn="0" w:noHBand="0" w:noVBand="1"/>
      </w:tblPr>
      <w:tblGrid>
        <w:gridCol w:w="6800"/>
        <w:gridCol w:w="2647"/>
        <w:gridCol w:w="1980"/>
        <w:gridCol w:w="1980"/>
        <w:gridCol w:w="2039"/>
      </w:tblGrid>
      <w:tr w:rsidR="00005D49" w:rsidRPr="003A7461" w14:paraId="5E37A28B" w14:textId="77777777" w:rsidTr="006367A7">
        <w:tc>
          <w:tcPr>
            <w:tcW w:w="2201" w:type="pct"/>
            <w:shd w:val="clear" w:color="auto" w:fill="F2F2F2" w:themeFill="background1" w:themeFillShade="F2"/>
          </w:tcPr>
          <w:p w14:paraId="0679E1DC" w14:textId="65605340" w:rsidR="00005D49" w:rsidRPr="00F7094E" w:rsidRDefault="00005D49" w:rsidP="00005D49">
            <w:pPr>
              <w:spacing w:before="100" w:after="10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eastAsia="en-GB"/>
              </w:rPr>
            </w:pPr>
            <w:r w:rsidRPr="00F7094E"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  <w:lang w:eastAsia="en-GB"/>
              </w:rPr>
              <w:t>CYFLEOEDD I DDEFNYDDIO’R GYMRAEG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14:paraId="0CDA7C08" w14:textId="34590AB1" w:rsidR="00005D49" w:rsidRPr="003A7461" w:rsidRDefault="00005D49" w:rsidP="00005D49">
            <w:pPr>
              <w:spacing w:before="100" w:after="10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</w:pPr>
            <w:r w:rsidRPr="003A7461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  <w:t>Cadarnhaol</w:t>
            </w:r>
            <w:r w:rsidR="008E0F2F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34D500D8" w14:textId="478790F4" w:rsidR="00005D49" w:rsidRPr="003A7461" w:rsidRDefault="00005D49" w:rsidP="00005D49">
            <w:pPr>
              <w:spacing w:before="100" w:after="10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</w:pPr>
            <w:r w:rsidRPr="003A7461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  <w:t>Niwtral</w:t>
            </w:r>
            <w:r w:rsidR="008E0F2F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6A8E3250" w14:textId="0158594D" w:rsidR="00005D49" w:rsidRPr="003A7461" w:rsidRDefault="00005D49" w:rsidP="00005D49">
            <w:pPr>
              <w:spacing w:before="100" w:after="10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</w:pPr>
            <w:r w:rsidRPr="003A7461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  <w:t>Negyddol / Andwyol</w:t>
            </w:r>
            <w:r w:rsidR="008E0F2F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  <w:tc>
          <w:tcPr>
            <w:tcW w:w="660" w:type="pct"/>
            <w:shd w:val="clear" w:color="auto" w:fill="F2F2F2" w:themeFill="background1" w:themeFillShade="F2"/>
          </w:tcPr>
          <w:p w14:paraId="6C2D0AB7" w14:textId="2C236575" w:rsidR="00005D49" w:rsidRPr="003A7461" w:rsidRDefault="00005D49" w:rsidP="00005D49">
            <w:pPr>
              <w:spacing w:before="100" w:after="10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</w:pPr>
            <w:proofErr w:type="spellStart"/>
            <w:r w:rsidRPr="003A7461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  <w:t>Dd</w:t>
            </w:r>
            <w:proofErr w:type="spellEnd"/>
            <w:r w:rsidRPr="003A7461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  <w:t>/B</w:t>
            </w:r>
            <w:r w:rsidR="008E0F2F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</w:tr>
      <w:tr w:rsidR="00005D49" w:rsidRPr="003A7461" w14:paraId="7CD9D2C6" w14:textId="77777777" w:rsidTr="006367A7">
        <w:tc>
          <w:tcPr>
            <w:tcW w:w="2201" w:type="pct"/>
            <w:shd w:val="clear" w:color="auto" w:fill="F2F2F2" w:themeFill="background1" w:themeFillShade="F2"/>
          </w:tcPr>
          <w:p w14:paraId="17639B85" w14:textId="254799D6" w:rsidR="00005D49" w:rsidRPr="003A7461" w:rsidRDefault="00005D49" w:rsidP="00005D49">
            <w:pPr>
              <w:spacing w:before="100" w:after="100" w:line="259" w:lineRule="auto"/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  <w:r w:rsidRPr="003A7461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lastRenderedPageBreak/>
              <w:t xml:space="preserve">Nodwch </w:t>
            </w:r>
            <w:r w:rsidRPr="003A7461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  <w:t>pa effaith</w:t>
            </w:r>
            <w:r w:rsidRPr="003A7461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 </w:t>
            </w:r>
            <w:r w:rsidR="008C51C7" w:rsidRPr="003A7461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(uniongyrchol ac anuniongyrchol) </w:t>
            </w:r>
            <w:r w:rsidR="002F49DF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y</w:t>
            </w:r>
            <w:r w:rsidR="002F49DF">
              <w:rPr>
                <w:sz w:val="24"/>
                <w:szCs w:val="24"/>
                <w:lang w:eastAsia="en-GB"/>
              </w:rPr>
              <w:t xml:space="preserve"> </w:t>
            </w:r>
            <w:r w:rsidR="002F49DF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by</w:t>
            </w:r>
            <w:r w:rsidRPr="00BB47DF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dd</w:t>
            </w:r>
            <w:r w:rsidRPr="003A7461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 y cynnig yn ei </w:t>
            </w:r>
            <w:r w:rsidR="009D44B2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ch</w:t>
            </w:r>
            <w:r w:rsidRPr="003A7461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ael ar gyfleoedd i bobl d</w:t>
            </w:r>
            <w:r w:rsidR="007D6CA9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d</w:t>
            </w:r>
            <w:r w:rsidRPr="003A7461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efnyddio’r Gymraeg?</w:t>
            </w:r>
          </w:p>
        </w:tc>
        <w:tc>
          <w:tcPr>
            <w:tcW w:w="857" w:type="pct"/>
          </w:tcPr>
          <w:p w14:paraId="6351FBCE" w14:textId="77777777" w:rsidR="00005D49" w:rsidRPr="003A7461" w:rsidRDefault="00005D49" w:rsidP="00005D49">
            <w:pPr>
              <w:spacing w:before="100" w:after="100"/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641" w:type="pct"/>
          </w:tcPr>
          <w:p w14:paraId="5B35FA68" w14:textId="77777777" w:rsidR="00005D49" w:rsidRPr="003A7461" w:rsidRDefault="00005D49" w:rsidP="00005D49">
            <w:pPr>
              <w:spacing w:before="100" w:after="100"/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641" w:type="pct"/>
          </w:tcPr>
          <w:p w14:paraId="40D44930" w14:textId="77777777" w:rsidR="00005D49" w:rsidRPr="003A7461" w:rsidRDefault="00005D49" w:rsidP="00005D49">
            <w:pPr>
              <w:spacing w:before="100" w:after="100"/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660" w:type="pct"/>
          </w:tcPr>
          <w:p w14:paraId="2B089560" w14:textId="77777777" w:rsidR="00005D49" w:rsidRPr="003A7461" w:rsidRDefault="00005D49" w:rsidP="00005D49">
            <w:pPr>
              <w:spacing w:before="100" w:after="100"/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</w:p>
        </w:tc>
      </w:tr>
      <w:tr w:rsidR="00005D49" w:rsidRPr="003A7461" w14:paraId="6241E34C" w14:textId="77777777" w:rsidTr="006367A7">
        <w:tc>
          <w:tcPr>
            <w:tcW w:w="2201" w:type="pct"/>
            <w:shd w:val="clear" w:color="auto" w:fill="F2F2F2" w:themeFill="background1" w:themeFillShade="F2"/>
          </w:tcPr>
          <w:p w14:paraId="615CA012" w14:textId="77777777" w:rsidR="00DD24D1" w:rsidRPr="00DD24D1" w:rsidRDefault="00005D49" w:rsidP="00DD24D1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DD24D1">
              <w:rPr>
                <w:rFonts w:ascii="Arial" w:hAnsi="Arial" w:cs="Arial"/>
                <w:sz w:val="24"/>
                <w:szCs w:val="24"/>
              </w:rPr>
              <w:t xml:space="preserve">Disgrifiwch </w:t>
            </w:r>
            <w:r w:rsidR="008C51C7" w:rsidRPr="00DD24D1">
              <w:rPr>
                <w:rFonts w:ascii="Arial" w:hAnsi="Arial" w:cs="Arial"/>
                <w:b/>
                <w:bCs/>
                <w:sz w:val="24"/>
                <w:szCs w:val="24"/>
              </w:rPr>
              <w:t>sut</w:t>
            </w:r>
            <w:r w:rsidRPr="00DD24D1">
              <w:rPr>
                <w:rFonts w:ascii="Arial" w:hAnsi="Arial" w:cs="Arial"/>
                <w:sz w:val="24"/>
                <w:szCs w:val="24"/>
              </w:rPr>
              <w:t xml:space="preserve"> y bydd yn cael effaith gadarnhaol</w:t>
            </w:r>
            <w:r w:rsidR="001D6590" w:rsidRPr="00DD2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4D1">
              <w:rPr>
                <w:rFonts w:ascii="Arial" w:hAnsi="Arial" w:cs="Arial"/>
                <w:sz w:val="24"/>
                <w:szCs w:val="24"/>
              </w:rPr>
              <w:t>/</w:t>
            </w:r>
            <w:r w:rsidR="001D6590" w:rsidRPr="00DD2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1C7" w:rsidRPr="00DD24D1">
              <w:rPr>
                <w:rFonts w:ascii="Arial" w:hAnsi="Arial" w:cs="Arial"/>
                <w:sz w:val="24"/>
                <w:szCs w:val="24"/>
              </w:rPr>
              <w:t>niwtral</w:t>
            </w:r>
            <w:r w:rsidR="001D6590" w:rsidRPr="00DD2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1C7" w:rsidRPr="00DD24D1">
              <w:rPr>
                <w:rFonts w:ascii="Arial" w:hAnsi="Arial" w:cs="Arial"/>
                <w:sz w:val="24"/>
                <w:szCs w:val="24"/>
              </w:rPr>
              <w:t>/</w:t>
            </w:r>
            <w:r w:rsidR="001D6590" w:rsidRPr="00DD2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4D1">
              <w:rPr>
                <w:rFonts w:ascii="Arial" w:hAnsi="Arial" w:cs="Arial"/>
                <w:sz w:val="24"/>
                <w:szCs w:val="24"/>
              </w:rPr>
              <w:t>negyddol neu fawr ddim effaith o gwbl.</w:t>
            </w:r>
          </w:p>
          <w:p w14:paraId="6CA0F10B" w14:textId="77777777" w:rsidR="00DD24D1" w:rsidRPr="002062DC" w:rsidRDefault="008C51C7" w:rsidP="00DD24D1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062DC">
              <w:rPr>
                <w:rFonts w:ascii="Arial" w:hAnsi="Arial" w:cs="Arial"/>
                <w:i/>
                <w:sz w:val="20"/>
                <w:szCs w:val="20"/>
              </w:rPr>
              <w:t>A fydd y cynnig yn newid natur ieithyddol yr adran?</w:t>
            </w:r>
          </w:p>
          <w:p w14:paraId="52196BF6" w14:textId="3D1513AF" w:rsidR="00005D49" w:rsidRPr="002062DC" w:rsidRDefault="008C51C7" w:rsidP="00DD24D1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062DC">
              <w:rPr>
                <w:rFonts w:ascii="Arial" w:hAnsi="Arial" w:cs="Arial"/>
                <w:i/>
                <w:sz w:val="20"/>
                <w:szCs w:val="20"/>
              </w:rPr>
              <w:t>Pa gyfleoedd a ddarperir gan y cynnig i feithrin sgiliau Cymraeg o fewn yr adran?</w:t>
            </w:r>
          </w:p>
          <w:p w14:paraId="5E88C968" w14:textId="2FB1815A" w:rsidR="008513D9" w:rsidRPr="002062DC" w:rsidRDefault="00DD24D1" w:rsidP="00C42B5B">
            <w:pPr>
              <w:pStyle w:val="ParagraffRhestr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062DC">
              <w:rPr>
                <w:rFonts w:ascii="Arial" w:hAnsi="Arial" w:cs="Arial"/>
                <w:i/>
                <w:sz w:val="20"/>
                <w:szCs w:val="20"/>
              </w:rPr>
              <w:t>Sut fydd y cynnig yn cael effaith ar gyfleoedd i (a) ddefnyddio’r Gymraeg (b) siarad Cymraeg yn gymdeithasol / yn y gymuned (c) derbyn gwasanaethau’n Gymraeg</w:t>
            </w:r>
            <w:r w:rsidR="008513D9" w:rsidRPr="002062DC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344F97B5" w14:textId="77777777" w:rsidR="00005D49" w:rsidRPr="003A7461" w:rsidRDefault="00005D49" w:rsidP="00733B30">
            <w:pPr>
              <w:rPr>
                <w:rFonts w:ascii="Arial" w:hAnsi="Arial" w:cs="Arial"/>
                <w:i/>
                <w:sz w:val="21"/>
                <w:szCs w:val="21"/>
                <w:lang w:eastAsia="en-GB"/>
              </w:rPr>
            </w:pPr>
          </w:p>
        </w:tc>
        <w:tc>
          <w:tcPr>
            <w:tcW w:w="2799" w:type="pct"/>
            <w:gridSpan w:val="4"/>
          </w:tcPr>
          <w:p w14:paraId="6C7BBE56" w14:textId="58925E73" w:rsidR="00005D49" w:rsidRPr="003A7461" w:rsidRDefault="00005D49" w:rsidP="00733B30">
            <w:pPr>
              <w:rPr>
                <w:rFonts w:ascii="Arial" w:hAnsi="Arial" w:cs="Arial"/>
                <w:i/>
                <w:sz w:val="21"/>
                <w:szCs w:val="21"/>
                <w:lang w:eastAsia="en-GB"/>
              </w:rPr>
            </w:pP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</w:p>
        </w:tc>
      </w:tr>
      <w:tr w:rsidR="00005D49" w:rsidRPr="003A7461" w14:paraId="60A29417" w14:textId="77777777" w:rsidTr="006367A7">
        <w:tc>
          <w:tcPr>
            <w:tcW w:w="2201" w:type="pct"/>
            <w:shd w:val="clear" w:color="auto" w:fill="F2F2F2" w:themeFill="background1" w:themeFillShade="F2"/>
          </w:tcPr>
          <w:p w14:paraId="683A91E0" w14:textId="001D3F82" w:rsidR="003A7461" w:rsidRPr="003A7461" w:rsidRDefault="003A7461" w:rsidP="003A7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Rhowch wybodaeth bellach a thystiolaeth i ategu’r farn </w:t>
            </w:r>
            <w:r w:rsidRPr="00BB47DF">
              <w:rPr>
                <w:rFonts w:ascii="Arial" w:hAnsi="Arial" w:cs="Arial"/>
                <w:b/>
                <w:bCs/>
                <w:sz w:val="24"/>
                <w:szCs w:val="24"/>
              </w:rPr>
              <w:t>uchod</w:t>
            </w:r>
          </w:p>
          <w:p w14:paraId="14B9D6C5" w14:textId="1E2E1078" w:rsidR="00005D49" w:rsidRPr="003A7461" w:rsidRDefault="00005D49" w:rsidP="00733B30">
            <w:pPr>
              <w:rPr>
                <w:rFonts w:ascii="Arial" w:hAnsi="Arial" w:cs="Arial"/>
                <w:i/>
                <w:sz w:val="21"/>
                <w:szCs w:val="21"/>
                <w:lang w:eastAsia="en-GB"/>
              </w:rPr>
            </w:pPr>
          </w:p>
        </w:tc>
        <w:tc>
          <w:tcPr>
            <w:tcW w:w="2799" w:type="pct"/>
            <w:gridSpan w:val="4"/>
          </w:tcPr>
          <w:p w14:paraId="3870F638" w14:textId="7B295AEB" w:rsidR="00005D49" w:rsidRPr="003A7461" w:rsidRDefault="00005D49" w:rsidP="00733B30">
            <w:pPr>
              <w:rPr>
                <w:rFonts w:ascii="Arial" w:hAnsi="Arial" w:cs="Arial"/>
                <w:i/>
                <w:sz w:val="21"/>
                <w:szCs w:val="21"/>
                <w:lang w:eastAsia="en-GB"/>
              </w:rPr>
            </w:pP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</w:p>
        </w:tc>
      </w:tr>
      <w:tr w:rsidR="00005D49" w:rsidRPr="003A7461" w14:paraId="4DEA2A9E" w14:textId="77777777" w:rsidTr="006367A7">
        <w:tc>
          <w:tcPr>
            <w:tcW w:w="2201" w:type="pct"/>
            <w:shd w:val="clear" w:color="auto" w:fill="F2F2F2" w:themeFill="background1" w:themeFillShade="F2"/>
          </w:tcPr>
          <w:p w14:paraId="4FFF0389" w14:textId="1AEA820C" w:rsidR="008513D9" w:rsidRPr="00217009" w:rsidRDefault="00005D49" w:rsidP="008513D9">
            <w:pPr>
              <w:rPr>
                <w:rFonts w:ascii="Arial" w:hAnsi="Arial" w:cs="Arial"/>
                <w:i/>
                <w:lang w:eastAsia="en-GB"/>
              </w:rPr>
            </w:pPr>
            <w:r w:rsidRPr="008513D9">
              <w:rPr>
                <w:rFonts w:ascii="Arial" w:hAnsi="Arial" w:cs="Arial"/>
                <w:sz w:val="24"/>
                <w:szCs w:val="24"/>
              </w:rPr>
              <w:t xml:space="preserve">Pa </w:t>
            </w:r>
            <w:r w:rsidRPr="008513D9">
              <w:rPr>
                <w:rFonts w:ascii="Arial" w:hAnsi="Arial" w:cs="Arial"/>
                <w:b/>
                <w:bCs/>
                <w:sz w:val="24"/>
                <w:szCs w:val="24"/>
              </w:rPr>
              <w:t>gam</w:t>
            </w:r>
            <w:r w:rsidRPr="008513D9">
              <w:rPr>
                <w:rFonts w:ascii="Arial" w:hAnsi="Arial" w:cs="Arial"/>
                <w:sz w:val="24"/>
                <w:szCs w:val="24"/>
              </w:rPr>
              <w:t xml:space="preserve"> (gamau) allwch chi ei gymryd (eu cymryd) i liniaru unrhyw effeithiau negyddol neu i gynyddu/gwella cyfleoedd i ddefnyddio’r Gymraeg?</w:t>
            </w:r>
            <w:r w:rsidR="002062DC">
              <w:rPr>
                <w:rFonts w:ascii="Arial" w:hAnsi="Arial" w:cs="Arial"/>
                <w:sz w:val="24"/>
                <w:szCs w:val="24"/>
              </w:rPr>
              <w:br/>
            </w:r>
          </w:p>
          <w:p w14:paraId="3F97AC5F" w14:textId="77777777" w:rsidR="008513D9" w:rsidRPr="002062DC" w:rsidRDefault="008513D9" w:rsidP="008513D9">
            <w:pPr>
              <w:pStyle w:val="ParagraffRhestr"/>
              <w:numPr>
                <w:ilvl w:val="0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2062DC">
              <w:rPr>
                <w:rFonts w:ascii="Arial" w:hAnsi="Arial" w:cs="Arial"/>
                <w:i/>
                <w:iCs/>
                <w:sz w:val="20"/>
                <w:szCs w:val="20"/>
              </w:rPr>
              <w:t>Oes modd i’r cynnig/polisi annog pobl i ddefnyddio’r Gymraeg yn y gwaith / yn y gymuned?</w:t>
            </w:r>
          </w:p>
          <w:p w14:paraId="581816B6" w14:textId="2A7402AF" w:rsidR="00005D49" w:rsidRPr="00C42B5B" w:rsidRDefault="008513D9" w:rsidP="00C42B5B">
            <w:pPr>
              <w:rPr>
                <w:rFonts w:ascii="Arial" w:hAnsi="Arial" w:cs="Arial"/>
                <w:i/>
                <w:sz w:val="21"/>
                <w:szCs w:val="21"/>
                <w:lang w:eastAsia="en-GB"/>
              </w:rPr>
            </w:pPr>
            <w:r w:rsidRPr="00C42B5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799" w:type="pct"/>
            <w:gridSpan w:val="4"/>
          </w:tcPr>
          <w:p w14:paraId="2F2C3496" w14:textId="70417485" w:rsidR="00005D49" w:rsidRPr="003A7461" w:rsidRDefault="00005D49" w:rsidP="00733B30">
            <w:pPr>
              <w:rPr>
                <w:rFonts w:ascii="Arial" w:hAnsi="Arial" w:cs="Arial"/>
                <w:i/>
                <w:sz w:val="21"/>
                <w:szCs w:val="21"/>
                <w:lang w:eastAsia="en-GB"/>
              </w:rPr>
            </w:pP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</w:p>
        </w:tc>
      </w:tr>
    </w:tbl>
    <w:p w14:paraId="506E211F" w14:textId="77777777" w:rsidR="00005D49" w:rsidRPr="003A7461" w:rsidRDefault="00005D49" w:rsidP="00005D49">
      <w:pPr>
        <w:spacing w:before="100" w:after="100"/>
        <w:rPr>
          <w:rFonts w:ascii="Arial" w:hAnsi="Arial" w:cs="Arial"/>
          <w:iCs/>
          <w:sz w:val="24"/>
          <w:szCs w:val="24"/>
          <w:lang w:val="cy-GB" w:eastAsia="en-GB"/>
        </w:rPr>
      </w:pPr>
    </w:p>
    <w:tbl>
      <w:tblPr>
        <w:tblStyle w:val="GridTabl"/>
        <w:tblW w:w="5019" w:type="pct"/>
        <w:tblLook w:val="04A0" w:firstRow="1" w:lastRow="0" w:firstColumn="1" w:lastColumn="0" w:noHBand="0" w:noVBand="1"/>
      </w:tblPr>
      <w:tblGrid>
        <w:gridCol w:w="6799"/>
        <w:gridCol w:w="2833"/>
        <w:gridCol w:w="2694"/>
        <w:gridCol w:w="3120"/>
      </w:tblGrid>
      <w:tr w:rsidR="00005D49" w:rsidRPr="003A7461" w14:paraId="00378112" w14:textId="77777777" w:rsidTr="00005D49">
        <w:trPr>
          <w:trHeight w:val="276"/>
        </w:trPr>
        <w:tc>
          <w:tcPr>
            <w:tcW w:w="2201" w:type="pct"/>
            <w:shd w:val="clear" w:color="auto" w:fill="F2F2F2" w:themeFill="background1" w:themeFillShade="F2"/>
          </w:tcPr>
          <w:p w14:paraId="4F6B086D" w14:textId="4CC8F725" w:rsidR="00005D49" w:rsidRPr="00F7094E" w:rsidRDefault="00005D49" w:rsidP="00005D4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7094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DARPARU </w:t>
            </w:r>
            <w:r w:rsidRPr="00BB47D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GWASANAETHAU</w:t>
            </w:r>
            <w:r w:rsidR="007D6CA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Y</w:t>
            </w:r>
            <w:r w:rsidRPr="00BB47D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 GYMRAEG</w:t>
            </w:r>
          </w:p>
        </w:tc>
        <w:tc>
          <w:tcPr>
            <w:tcW w:w="917" w:type="pct"/>
            <w:shd w:val="clear" w:color="auto" w:fill="F2F2F2" w:themeFill="background1" w:themeFillShade="F2"/>
          </w:tcPr>
          <w:p w14:paraId="582F2F30" w14:textId="5B2057A5" w:rsidR="00005D49" w:rsidRPr="003A7461" w:rsidRDefault="00005D49" w:rsidP="00005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Cynyddu</w:t>
            </w:r>
            <w:r w:rsidR="008E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14:paraId="25322C5D" w14:textId="461867F1" w:rsidR="00005D49" w:rsidRPr="003A7461" w:rsidRDefault="00005D49" w:rsidP="00005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Lleihau</w:t>
            </w:r>
            <w:r w:rsidR="008E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071B65AF" w14:textId="2605B08A" w:rsidR="00005D49" w:rsidRPr="003A7461" w:rsidRDefault="00005D49" w:rsidP="00005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Dim </w:t>
            </w:r>
            <w:r w:rsidR="00920CA4">
              <w:rPr>
                <w:rFonts w:ascii="Arial" w:hAnsi="Arial" w:cs="Arial"/>
                <w:b/>
                <w:bCs/>
                <w:sz w:val="24"/>
                <w:szCs w:val="24"/>
              </w:rPr>
              <w:t>newid</w:t>
            </w:r>
            <w:r w:rsidR="008E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  <w:p w14:paraId="10DCC328" w14:textId="77777777" w:rsidR="00005D49" w:rsidRPr="003A7461" w:rsidRDefault="00005D49" w:rsidP="00005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5D49" w:rsidRPr="003A7461" w14:paraId="101ACE03" w14:textId="77777777" w:rsidTr="00005D49">
        <w:trPr>
          <w:trHeight w:val="276"/>
        </w:trPr>
        <w:tc>
          <w:tcPr>
            <w:tcW w:w="2201" w:type="pct"/>
            <w:shd w:val="clear" w:color="auto" w:fill="F2F2F2" w:themeFill="background1" w:themeFillShade="F2"/>
          </w:tcPr>
          <w:p w14:paraId="3D178953" w14:textId="4246BFB6" w:rsidR="00005D49" w:rsidRPr="003A7461" w:rsidRDefault="00005D49" w:rsidP="00005D49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t xml:space="preserve">A fydd y cynnig yn cynyddu neu’n lleihau gallu’r adran i ddarparu gwasanaethau trwy gyfrwng y Gymraeg? </w:t>
            </w:r>
          </w:p>
          <w:p w14:paraId="2BED3A8B" w14:textId="7CBAA43C" w:rsidR="00005D49" w:rsidRPr="003A7461" w:rsidRDefault="00005D49" w:rsidP="00005D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</w:tcPr>
          <w:p w14:paraId="46EBB8D8" w14:textId="51D13C40" w:rsidR="00005D49" w:rsidRPr="003A7461" w:rsidRDefault="00005D49" w:rsidP="00005D49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shd w:val="clear" w:color="auto" w:fill="auto"/>
          </w:tcPr>
          <w:p w14:paraId="5C1F01D8" w14:textId="18641047" w:rsidR="00005D49" w:rsidRPr="003A7461" w:rsidRDefault="00005D49" w:rsidP="00005D49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  <w:shd w:val="clear" w:color="auto" w:fill="auto"/>
          </w:tcPr>
          <w:p w14:paraId="2C1DD901" w14:textId="77777777" w:rsidR="00005D49" w:rsidRPr="003A7461" w:rsidRDefault="00005D49" w:rsidP="00005D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D49" w:rsidRPr="00835180" w14:paraId="032B861C" w14:textId="77777777" w:rsidTr="006367A7">
        <w:tc>
          <w:tcPr>
            <w:tcW w:w="2201" w:type="pct"/>
            <w:shd w:val="clear" w:color="auto" w:fill="F2F2F2" w:themeFill="background1" w:themeFillShade="F2"/>
          </w:tcPr>
          <w:p w14:paraId="7AA57B3A" w14:textId="48B3F87E" w:rsidR="003A7461" w:rsidRPr="003A7461" w:rsidRDefault="003A7461" w:rsidP="003A7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Rhowch wybodaeth bellach a thystiolaeth i ategu’r farn </w:t>
            </w:r>
            <w:r w:rsidRPr="00BB47DF">
              <w:rPr>
                <w:rFonts w:ascii="Arial" w:hAnsi="Arial" w:cs="Arial"/>
                <w:b/>
                <w:bCs/>
                <w:sz w:val="24"/>
                <w:szCs w:val="24"/>
              </w:rPr>
              <w:t>ucho</w:t>
            </w:r>
            <w:r w:rsidR="007D6CA9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14:paraId="47CDA4D1" w14:textId="43881365" w:rsidR="008C51C7" w:rsidRPr="002062DC" w:rsidRDefault="008C51C7" w:rsidP="008C51C7">
            <w:pPr>
              <w:pStyle w:val="ParagraffRhestr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i/>
                <w:sz w:val="20"/>
                <w:szCs w:val="20"/>
              </w:rPr>
            </w:pPr>
            <w:r w:rsidRPr="002062DC">
              <w:rPr>
                <w:rFonts w:ascii="Arial" w:hAnsi="Arial" w:cs="Arial"/>
                <w:i/>
                <w:sz w:val="20"/>
                <w:szCs w:val="20"/>
              </w:rPr>
              <w:t>A fydd y cynnig yn sicrhau bod modd i bobl ddefnyddio gwasanaethau yn eu dewis iaith, Cymraeg neu Saesneg?</w:t>
            </w:r>
          </w:p>
          <w:p w14:paraId="3738CF47" w14:textId="77777777" w:rsidR="008C51C7" w:rsidRPr="002062DC" w:rsidRDefault="008C51C7" w:rsidP="008C51C7">
            <w:pPr>
              <w:pStyle w:val="ParagraffRhestr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i/>
                <w:sz w:val="20"/>
                <w:szCs w:val="20"/>
              </w:rPr>
            </w:pPr>
            <w:r w:rsidRPr="002062DC">
              <w:rPr>
                <w:rFonts w:ascii="Arial" w:hAnsi="Arial" w:cs="Arial"/>
                <w:i/>
                <w:sz w:val="20"/>
                <w:szCs w:val="20"/>
              </w:rPr>
              <w:t>A fydd y cynnig yn cynyddu neu’n lleihau’r cyfleoedd i bobl ddefnyddio’r Gymraeg yn y gweithle?</w:t>
            </w:r>
          </w:p>
          <w:p w14:paraId="1974991B" w14:textId="4B026C78" w:rsidR="008C51C7" w:rsidRPr="002062DC" w:rsidRDefault="008C51C7" w:rsidP="008C51C7">
            <w:pPr>
              <w:pStyle w:val="ParagraffRhestr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i/>
                <w:sz w:val="20"/>
                <w:szCs w:val="20"/>
              </w:rPr>
            </w:pPr>
            <w:r w:rsidRPr="002062DC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A fydd y cynnig yn effeithio ar nifer y staff sy’n siarad Cymraeg </w:t>
            </w:r>
            <w:r w:rsidR="00303702" w:rsidRPr="002062DC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7D6CA9" w:rsidRPr="002062DC">
              <w:rPr>
                <w:rFonts w:ascii="Arial" w:hAnsi="Arial" w:cs="Arial"/>
                <w:i/>
                <w:sz w:val="20"/>
                <w:szCs w:val="20"/>
              </w:rPr>
              <w:t>gallu’r</w:t>
            </w:r>
            <w:r w:rsidR="00303702" w:rsidRPr="002062DC">
              <w:rPr>
                <w:rFonts w:ascii="Arial" w:hAnsi="Arial" w:cs="Arial"/>
                <w:i/>
                <w:sz w:val="20"/>
                <w:szCs w:val="20"/>
              </w:rPr>
              <w:t xml:space="preserve"> tîm i ddarparu</w:t>
            </w:r>
            <w:r w:rsidRPr="002062DC">
              <w:rPr>
                <w:rFonts w:ascii="Arial" w:hAnsi="Arial" w:cs="Arial"/>
                <w:i/>
                <w:sz w:val="20"/>
                <w:szCs w:val="20"/>
              </w:rPr>
              <w:t xml:space="preserve"> gwasanaeth</w:t>
            </w:r>
            <w:r w:rsidR="00303702" w:rsidRPr="002062DC">
              <w:rPr>
                <w:rFonts w:ascii="Arial" w:hAnsi="Arial" w:cs="Arial"/>
                <w:i/>
                <w:sz w:val="20"/>
                <w:szCs w:val="20"/>
              </w:rPr>
              <w:t>au yn Gymraeg</w:t>
            </w:r>
            <w:r w:rsidRPr="002062DC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30A33E20" w14:textId="687C6216" w:rsidR="00DD24D1" w:rsidRPr="008E0F2F" w:rsidRDefault="008C51C7" w:rsidP="008E0F2F">
            <w:pPr>
              <w:pStyle w:val="ParagraffRhest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/>
                <w:sz w:val="21"/>
                <w:szCs w:val="21"/>
                <w:lang w:eastAsia="en-GB"/>
              </w:rPr>
            </w:pPr>
            <w:r w:rsidRPr="002062DC">
              <w:rPr>
                <w:rFonts w:ascii="Arial" w:hAnsi="Arial" w:cs="Arial"/>
                <w:i/>
                <w:sz w:val="20"/>
                <w:szCs w:val="20"/>
              </w:rPr>
              <w:t>A fydd y cynnig yn cynyddu neu’n lleihau’r cyfleoedd i staff wella eu Cymraeg neu gael hyfforddiant drwy gyfrwng y Gymraeg?</w:t>
            </w:r>
          </w:p>
        </w:tc>
        <w:tc>
          <w:tcPr>
            <w:tcW w:w="2799" w:type="pct"/>
            <w:gridSpan w:val="3"/>
          </w:tcPr>
          <w:p w14:paraId="019318D0" w14:textId="77777777" w:rsidR="00005D49" w:rsidRPr="003A7461" w:rsidRDefault="00005D49" w:rsidP="00733B30">
            <w:pPr>
              <w:rPr>
                <w:rFonts w:ascii="Arial" w:hAnsi="Arial" w:cs="Arial"/>
                <w:i/>
                <w:sz w:val="21"/>
                <w:szCs w:val="21"/>
                <w:lang w:eastAsia="en-GB"/>
              </w:rPr>
            </w:pP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lastRenderedPageBreak/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</w:p>
        </w:tc>
      </w:tr>
      <w:tr w:rsidR="00005D49" w:rsidRPr="00835180" w14:paraId="019F5628" w14:textId="77777777" w:rsidTr="006367A7">
        <w:tc>
          <w:tcPr>
            <w:tcW w:w="2201" w:type="pct"/>
            <w:shd w:val="clear" w:color="auto" w:fill="F2F2F2" w:themeFill="background1" w:themeFillShade="F2"/>
          </w:tcPr>
          <w:p w14:paraId="37C48989" w14:textId="370817CD" w:rsidR="00005D49" w:rsidRPr="003A7461" w:rsidRDefault="00005D49" w:rsidP="00733B30">
            <w:pPr>
              <w:rPr>
                <w:rFonts w:ascii="Arial" w:hAnsi="Arial" w:cs="Arial"/>
                <w:i/>
                <w:sz w:val="21"/>
                <w:szCs w:val="21"/>
                <w:lang w:eastAsia="en-GB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lastRenderedPageBreak/>
              <w:t xml:space="preserve">Pa </w:t>
            </w:r>
            <w:r w:rsidRPr="001D6590">
              <w:rPr>
                <w:rFonts w:ascii="Arial" w:hAnsi="Arial" w:cs="Arial"/>
                <w:b/>
                <w:bCs/>
                <w:sz w:val="24"/>
                <w:szCs w:val="24"/>
              </w:rPr>
              <w:t>gam</w:t>
            </w:r>
            <w:r w:rsidRPr="003A7461">
              <w:rPr>
                <w:rFonts w:ascii="Arial" w:hAnsi="Arial" w:cs="Arial"/>
                <w:sz w:val="24"/>
                <w:szCs w:val="24"/>
              </w:rPr>
              <w:t xml:space="preserve"> (gamau) allwch chi ei gymryd (eu cymryd) i liniaru unrhyw effeithiau negyddol neu i gynyddu/gwella gallu’r adran/</w:t>
            </w:r>
            <w:r w:rsidR="007D6CA9">
              <w:rPr>
                <w:rFonts w:ascii="Arial" w:hAnsi="Arial" w:cs="Arial"/>
                <w:sz w:val="24"/>
                <w:szCs w:val="24"/>
              </w:rPr>
              <w:t>g</w:t>
            </w:r>
            <w:r w:rsidRPr="003A7461">
              <w:rPr>
                <w:rFonts w:ascii="Arial" w:hAnsi="Arial" w:cs="Arial"/>
                <w:sz w:val="24"/>
                <w:szCs w:val="24"/>
              </w:rPr>
              <w:t>wasanaeth i ddarparu gwasanaethau trwy gyfrwng y Gymraeg?</w:t>
            </w:r>
          </w:p>
        </w:tc>
        <w:tc>
          <w:tcPr>
            <w:tcW w:w="2799" w:type="pct"/>
            <w:gridSpan w:val="3"/>
          </w:tcPr>
          <w:p w14:paraId="09DD15F0" w14:textId="77777777" w:rsidR="00005D49" w:rsidRPr="003A7461" w:rsidRDefault="00005D49" w:rsidP="00733B30">
            <w:pPr>
              <w:rPr>
                <w:rFonts w:ascii="Arial" w:hAnsi="Arial" w:cs="Arial"/>
                <w:i/>
                <w:sz w:val="21"/>
                <w:szCs w:val="21"/>
                <w:lang w:eastAsia="en-GB"/>
              </w:rPr>
            </w:pP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</w:p>
        </w:tc>
      </w:tr>
    </w:tbl>
    <w:p w14:paraId="6AE70E2B" w14:textId="77777777" w:rsidR="00005D49" w:rsidRPr="003A7461" w:rsidRDefault="00005D49" w:rsidP="00005D49">
      <w:pPr>
        <w:spacing w:before="100" w:after="100"/>
        <w:rPr>
          <w:rFonts w:ascii="Arial" w:hAnsi="Arial" w:cs="Arial"/>
          <w:iCs/>
          <w:sz w:val="24"/>
          <w:szCs w:val="24"/>
          <w:lang w:val="cy-GB" w:eastAsia="en-GB"/>
        </w:rPr>
      </w:pPr>
    </w:p>
    <w:tbl>
      <w:tblPr>
        <w:tblStyle w:val="GridTabl"/>
        <w:tblW w:w="5019" w:type="pct"/>
        <w:tblLook w:val="04A0" w:firstRow="1" w:lastRow="0" w:firstColumn="1" w:lastColumn="0" w:noHBand="0" w:noVBand="1"/>
      </w:tblPr>
      <w:tblGrid>
        <w:gridCol w:w="6658"/>
        <w:gridCol w:w="2542"/>
        <w:gridCol w:w="2641"/>
        <w:gridCol w:w="3605"/>
      </w:tblGrid>
      <w:tr w:rsidR="00005D49" w:rsidRPr="003A7461" w14:paraId="035A9060" w14:textId="77777777" w:rsidTr="006367A7">
        <w:trPr>
          <w:trHeight w:val="276"/>
        </w:trPr>
        <w:tc>
          <w:tcPr>
            <w:tcW w:w="2155" w:type="pct"/>
            <w:shd w:val="clear" w:color="auto" w:fill="F2F2F2" w:themeFill="background1" w:themeFillShade="F2"/>
          </w:tcPr>
          <w:p w14:paraId="669EA159" w14:textId="7AF0B711" w:rsidR="00005D49" w:rsidRPr="00F7094E" w:rsidRDefault="00005D49" w:rsidP="00005D4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7094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TRIN Y GYMRAEG YN GYDRADD</w:t>
            </w:r>
          </w:p>
        </w:tc>
        <w:tc>
          <w:tcPr>
            <w:tcW w:w="823" w:type="pct"/>
            <w:shd w:val="clear" w:color="auto" w:fill="F2F2F2" w:themeFill="background1" w:themeFillShade="F2"/>
          </w:tcPr>
          <w:p w14:paraId="6EA0AE4B" w14:textId="401EA550" w:rsidR="00005D49" w:rsidRPr="003A7461" w:rsidRDefault="00005D49" w:rsidP="00005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Bydd</w:t>
            </w:r>
            <w:r w:rsidR="008E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  <w:tc>
          <w:tcPr>
            <w:tcW w:w="855" w:type="pct"/>
            <w:shd w:val="clear" w:color="auto" w:fill="F2F2F2" w:themeFill="background1" w:themeFillShade="F2"/>
          </w:tcPr>
          <w:p w14:paraId="254B60B8" w14:textId="4FFBB5FD" w:rsidR="00005D49" w:rsidRPr="003A7461" w:rsidRDefault="00005D49" w:rsidP="00005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Na fydd</w:t>
            </w:r>
            <w:r w:rsidR="008E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  <w:tc>
          <w:tcPr>
            <w:tcW w:w="1167" w:type="pct"/>
            <w:shd w:val="clear" w:color="auto" w:fill="F2F2F2" w:themeFill="background1" w:themeFillShade="F2"/>
          </w:tcPr>
          <w:p w14:paraId="3E9D5EE9" w14:textId="77777777" w:rsidR="00005D49" w:rsidRPr="003A7461" w:rsidRDefault="00005D49" w:rsidP="00005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Dim effaith/</w:t>
            </w:r>
          </w:p>
          <w:p w14:paraId="57CA34DB" w14:textId="1C6B6E73" w:rsidR="00005D49" w:rsidRPr="003A7461" w:rsidRDefault="00005D49" w:rsidP="00005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Fawr ddim</w:t>
            </w:r>
            <w:r w:rsidR="00920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effaith</w:t>
            </w:r>
            <w:r w:rsidR="008E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sym w:font="Wingdings" w:char="F0FC"/>
            </w:r>
            <w:r w:rsidR="008E0F2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×)</w:t>
            </w:r>
          </w:p>
        </w:tc>
      </w:tr>
      <w:tr w:rsidR="002A1058" w:rsidRPr="003A7461" w14:paraId="0DFCC966" w14:textId="77777777" w:rsidTr="006367A7">
        <w:trPr>
          <w:trHeight w:val="276"/>
        </w:trPr>
        <w:tc>
          <w:tcPr>
            <w:tcW w:w="2155" w:type="pct"/>
            <w:shd w:val="clear" w:color="auto" w:fill="F2F2F2" w:themeFill="background1" w:themeFillShade="F2"/>
          </w:tcPr>
          <w:p w14:paraId="731BFC66" w14:textId="16AE7B59" w:rsidR="00005D49" w:rsidRPr="003A7461" w:rsidRDefault="00005D49" w:rsidP="00005D49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t xml:space="preserve">A fydd y cynnig yn sicrhau nad yw’r Gymraeg yn cael ei thrin yn llai ffafriol na’r Saesneg? </w:t>
            </w:r>
          </w:p>
          <w:p w14:paraId="13AEC779" w14:textId="77777777" w:rsidR="00005D49" w:rsidRPr="003A7461" w:rsidRDefault="00005D49" w:rsidP="00005D49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</w:pPr>
          </w:p>
          <w:p w14:paraId="01307BB0" w14:textId="40DC3529" w:rsidR="00005D49" w:rsidRPr="003A7461" w:rsidRDefault="00005D49" w:rsidP="00005D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14:paraId="3C05BA79" w14:textId="5FF775B1" w:rsidR="00005D49" w:rsidRPr="003A7461" w:rsidRDefault="00005D49" w:rsidP="00005D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14:paraId="42CF7BE4" w14:textId="27ED9199" w:rsidR="00005D49" w:rsidRPr="003A7461" w:rsidRDefault="00005D49" w:rsidP="00005D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pct"/>
            <w:shd w:val="clear" w:color="auto" w:fill="auto"/>
          </w:tcPr>
          <w:p w14:paraId="5BA96E64" w14:textId="07D8EC4A" w:rsidR="00005D49" w:rsidRPr="003A7461" w:rsidRDefault="00005D49" w:rsidP="00005D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D49" w:rsidRPr="00835180" w14:paraId="5040C1BF" w14:textId="77777777" w:rsidTr="006367A7">
        <w:tc>
          <w:tcPr>
            <w:tcW w:w="2155" w:type="pct"/>
            <w:shd w:val="clear" w:color="auto" w:fill="F2F2F2" w:themeFill="background1" w:themeFillShade="F2"/>
          </w:tcPr>
          <w:p w14:paraId="4CBE8CFF" w14:textId="75AA10B7" w:rsidR="00005D49" w:rsidRPr="00217009" w:rsidRDefault="00005D49" w:rsidP="00733B3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Rhowch wybodaeth bellach a thystiolaeth i ategu’r farn </w:t>
            </w:r>
            <w:r w:rsidRPr="00BB47DF">
              <w:rPr>
                <w:rFonts w:ascii="Arial" w:hAnsi="Arial" w:cs="Arial"/>
                <w:b/>
                <w:bCs/>
                <w:sz w:val="24"/>
                <w:szCs w:val="24"/>
              </w:rPr>
              <w:t>uchod</w:t>
            </w:r>
            <w:r w:rsidR="00217009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1515D0E5" w14:textId="17029F9A" w:rsidR="008C51C7" w:rsidRPr="003A7461" w:rsidRDefault="008C51C7" w:rsidP="008C51C7">
            <w:pPr>
              <w:rPr>
                <w:rFonts w:ascii="Arial" w:hAnsi="Arial" w:cs="Arial"/>
                <w:b/>
                <w:bCs/>
                <w:i/>
                <w:sz w:val="21"/>
                <w:szCs w:val="21"/>
                <w:lang w:eastAsia="en-GB"/>
              </w:rPr>
            </w:pPr>
            <w:r w:rsidRPr="002062DC">
              <w:rPr>
                <w:rFonts w:ascii="Arial" w:hAnsi="Arial" w:cs="Arial"/>
                <w:i/>
                <w:sz w:val="20"/>
                <w:szCs w:val="20"/>
              </w:rPr>
              <w:t xml:space="preserve">Sut fydd y cynnig yn sicrhau bod siaradwyr Cymraeg sy’n defnyddio’r gwasanaeth yn cael gwasanaeth o’r un safon â’r rheini sy’n defnyddio’r un gwasanaeth drwy gyfrwng y </w:t>
            </w:r>
            <w:r w:rsidR="002062DC" w:rsidRPr="002062DC">
              <w:rPr>
                <w:rFonts w:ascii="Arial" w:hAnsi="Arial" w:cs="Arial"/>
                <w:i/>
                <w:sz w:val="20"/>
                <w:szCs w:val="20"/>
              </w:rPr>
              <w:t>Saesneg?</w:t>
            </w:r>
          </w:p>
        </w:tc>
        <w:tc>
          <w:tcPr>
            <w:tcW w:w="2845" w:type="pct"/>
            <w:gridSpan w:val="3"/>
          </w:tcPr>
          <w:p w14:paraId="00FBA049" w14:textId="77777777" w:rsidR="00005D49" w:rsidRPr="003A7461" w:rsidRDefault="00005D49" w:rsidP="00733B30">
            <w:pPr>
              <w:rPr>
                <w:rFonts w:ascii="Arial" w:hAnsi="Arial" w:cs="Arial"/>
                <w:i/>
                <w:sz w:val="21"/>
                <w:szCs w:val="21"/>
                <w:lang w:eastAsia="en-GB"/>
              </w:rPr>
            </w:pP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</w:p>
        </w:tc>
      </w:tr>
      <w:tr w:rsidR="00005D49" w:rsidRPr="007D6CA9" w14:paraId="1E83ADB7" w14:textId="77777777" w:rsidTr="006367A7">
        <w:tc>
          <w:tcPr>
            <w:tcW w:w="2155" w:type="pct"/>
            <w:shd w:val="clear" w:color="auto" w:fill="F2F2F2" w:themeFill="background1" w:themeFillShade="F2"/>
          </w:tcPr>
          <w:p w14:paraId="5F55A330" w14:textId="64499370" w:rsidR="00005D49" w:rsidRPr="003A7461" w:rsidRDefault="00005D49" w:rsidP="00733B30">
            <w:pPr>
              <w:rPr>
                <w:rFonts w:ascii="Arial" w:hAnsi="Arial" w:cs="Arial"/>
                <w:i/>
                <w:iCs/>
                <w:sz w:val="21"/>
                <w:szCs w:val="21"/>
                <w:lang w:eastAsia="en-GB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t xml:space="preserve">Pa </w:t>
            </w:r>
            <w:r w:rsidRPr="001D6590">
              <w:rPr>
                <w:rFonts w:ascii="Arial" w:hAnsi="Arial" w:cs="Arial"/>
                <w:b/>
                <w:bCs/>
                <w:sz w:val="24"/>
                <w:szCs w:val="24"/>
              </w:rPr>
              <w:t>gam</w:t>
            </w:r>
            <w:r w:rsidRPr="003A7461">
              <w:rPr>
                <w:rFonts w:ascii="Arial" w:hAnsi="Arial" w:cs="Arial"/>
                <w:sz w:val="24"/>
                <w:szCs w:val="24"/>
              </w:rPr>
              <w:t xml:space="preserve"> (gamau) allwch chi ei gymryd (eu cymryd) i liniaru unrhyw effeithiau negyddol neu i gynyddu/gwella gallu’r adran/</w:t>
            </w:r>
            <w:r w:rsidR="007D6CA9">
              <w:rPr>
                <w:rFonts w:ascii="Arial" w:hAnsi="Arial" w:cs="Arial"/>
                <w:sz w:val="24"/>
                <w:szCs w:val="24"/>
              </w:rPr>
              <w:t>g</w:t>
            </w:r>
            <w:r w:rsidRPr="003A7461">
              <w:rPr>
                <w:rFonts w:ascii="Arial" w:hAnsi="Arial" w:cs="Arial"/>
                <w:sz w:val="24"/>
                <w:szCs w:val="24"/>
              </w:rPr>
              <w:t>wasanaeth i ddarparu gwasanaethau trwy gyfrwng y Gymraeg?</w:t>
            </w:r>
            <w:r w:rsidR="00217009">
              <w:rPr>
                <w:rFonts w:ascii="Arial" w:hAnsi="Arial" w:cs="Arial"/>
                <w:sz w:val="24"/>
                <w:szCs w:val="24"/>
              </w:rPr>
              <w:br/>
            </w:r>
            <w:r w:rsidR="006367A7" w:rsidRPr="003A7461">
              <w:rPr>
                <w:rFonts w:ascii="Arial" w:hAnsi="Arial" w:cs="Arial"/>
                <w:sz w:val="24"/>
                <w:szCs w:val="24"/>
              </w:rPr>
              <w:br/>
            </w:r>
            <w:r w:rsidR="006367A7" w:rsidRPr="002062DC">
              <w:rPr>
                <w:rFonts w:ascii="Arial" w:hAnsi="Arial" w:cs="Arial"/>
                <w:i/>
                <w:iCs/>
                <w:sz w:val="20"/>
                <w:szCs w:val="20"/>
              </w:rPr>
              <w:t>Nodwch pryd</w:t>
            </w:r>
            <w:r w:rsidR="007D6CA9" w:rsidRPr="002062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 b</w:t>
            </w:r>
            <w:r w:rsidR="006367A7" w:rsidRPr="002062DC">
              <w:rPr>
                <w:rFonts w:ascii="Arial" w:hAnsi="Arial" w:cs="Arial"/>
                <w:i/>
                <w:iCs/>
                <w:sz w:val="20"/>
                <w:szCs w:val="20"/>
              </w:rPr>
              <w:t>yddwch yn cymryd y camau a p</w:t>
            </w:r>
            <w:r w:rsidR="007D6CA9" w:rsidRPr="002062DC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="006367A7" w:rsidRPr="002062DC">
              <w:rPr>
                <w:rFonts w:ascii="Arial" w:hAnsi="Arial" w:cs="Arial"/>
                <w:i/>
                <w:iCs/>
                <w:sz w:val="20"/>
                <w:szCs w:val="20"/>
              </w:rPr>
              <w:t>wy fydd yn gyfrifol.</w:t>
            </w:r>
          </w:p>
        </w:tc>
        <w:tc>
          <w:tcPr>
            <w:tcW w:w="2845" w:type="pct"/>
            <w:gridSpan w:val="3"/>
          </w:tcPr>
          <w:p w14:paraId="736255D4" w14:textId="77777777" w:rsidR="00005D49" w:rsidRPr="003A7461" w:rsidRDefault="00005D49" w:rsidP="00733B30">
            <w:pPr>
              <w:rPr>
                <w:rFonts w:ascii="Arial" w:hAnsi="Arial" w:cs="Arial"/>
                <w:i/>
                <w:sz w:val="21"/>
                <w:szCs w:val="21"/>
                <w:lang w:eastAsia="en-GB"/>
              </w:rPr>
            </w:pP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  <w:r w:rsidRPr="003A7461">
              <w:rPr>
                <w:rFonts w:ascii="Arial" w:hAnsi="Arial" w:cs="Arial"/>
                <w:i/>
                <w:sz w:val="21"/>
                <w:szCs w:val="21"/>
                <w:lang w:eastAsia="en-GB"/>
              </w:rPr>
              <w:br/>
            </w:r>
          </w:p>
        </w:tc>
      </w:tr>
    </w:tbl>
    <w:p w14:paraId="1A98CDCD" w14:textId="5AB19BA7" w:rsidR="00005D49" w:rsidRPr="003A7461" w:rsidRDefault="008E0F2F" w:rsidP="00005D49">
      <w:pPr>
        <w:spacing w:before="100" w:after="100"/>
        <w:rPr>
          <w:rFonts w:ascii="Arial" w:hAnsi="Arial" w:cs="Arial"/>
          <w:iCs/>
          <w:sz w:val="24"/>
          <w:szCs w:val="24"/>
          <w:lang w:val="cy-GB" w:eastAsia="en-GB"/>
        </w:rPr>
      </w:pPr>
      <w:r>
        <w:rPr>
          <w:rFonts w:ascii="Arial" w:hAnsi="Arial" w:cs="Arial"/>
          <w:iCs/>
          <w:sz w:val="24"/>
          <w:szCs w:val="24"/>
          <w:lang w:val="cy-GB" w:eastAsia="en-GB"/>
        </w:rPr>
        <w:br/>
      </w:r>
      <w:r>
        <w:rPr>
          <w:rFonts w:ascii="Arial" w:hAnsi="Arial" w:cs="Arial"/>
          <w:iCs/>
          <w:sz w:val="24"/>
          <w:szCs w:val="24"/>
          <w:lang w:val="cy-GB" w:eastAsia="en-GB"/>
        </w:rPr>
        <w:br/>
      </w:r>
      <w:r w:rsidR="002062DC">
        <w:rPr>
          <w:rFonts w:ascii="Arial" w:hAnsi="Arial" w:cs="Arial"/>
          <w:iCs/>
          <w:sz w:val="24"/>
          <w:szCs w:val="24"/>
          <w:lang w:val="cy-GB" w:eastAsia="en-GB"/>
        </w:rPr>
        <w:br/>
      </w:r>
    </w:p>
    <w:tbl>
      <w:tblPr>
        <w:tblStyle w:val="GridTabl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45"/>
        <w:gridCol w:w="1022"/>
        <w:gridCol w:w="1717"/>
        <w:gridCol w:w="1917"/>
        <w:gridCol w:w="194"/>
        <w:gridCol w:w="1723"/>
        <w:gridCol w:w="2120"/>
        <w:gridCol w:w="3850"/>
      </w:tblGrid>
      <w:tr w:rsidR="003B25BB" w:rsidRPr="003A7461" w14:paraId="09E6BB99" w14:textId="77777777" w:rsidTr="003B25BB">
        <w:trPr>
          <w:trHeight w:val="39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EF417" w14:textId="77777777" w:rsidR="003B25BB" w:rsidRPr="003A7461" w:rsidRDefault="003B25BB" w:rsidP="00733B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sz w:val="24"/>
                <w:szCs w:val="24"/>
              </w:rPr>
              <w:lastRenderedPageBreak/>
              <w:t>4.  CYMERADWYO</w:t>
            </w:r>
          </w:p>
        </w:tc>
      </w:tr>
      <w:tr w:rsidR="003B25BB" w:rsidRPr="003A7461" w14:paraId="636AA344" w14:textId="77777777" w:rsidTr="003B25BB">
        <w:tblPrEx>
          <w:shd w:val="clear" w:color="auto" w:fill="auto"/>
        </w:tblPrEx>
        <w:trPr>
          <w:trHeight w:val="397"/>
        </w:trPr>
        <w:tc>
          <w:tcPr>
            <w:tcW w:w="1256" w:type="pct"/>
            <w:gridSpan w:val="2"/>
            <w:shd w:val="clear" w:color="auto" w:fill="D9D9D9" w:themeFill="background1" w:themeFillShade="D9"/>
            <w:vAlign w:val="center"/>
          </w:tcPr>
          <w:p w14:paraId="73B79A9F" w14:textId="77777777" w:rsidR="003B25BB" w:rsidRPr="003A7461" w:rsidRDefault="003B25BB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Swydd</w:t>
            </w:r>
          </w:p>
        </w:tc>
        <w:tc>
          <w:tcPr>
            <w:tcW w:w="1244" w:type="pct"/>
            <w:gridSpan w:val="3"/>
            <w:shd w:val="clear" w:color="auto" w:fill="D9D9D9" w:themeFill="background1" w:themeFillShade="D9"/>
            <w:vAlign w:val="center"/>
          </w:tcPr>
          <w:p w14:paraId="65B3C5E1" w14:textId="77777777" w:rsidR="003B25BB" w:rsidRPr="003A7461" w:rsidRDefault="003B25BB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Enw</w:t>
            </w:r>
          </w:p>
        </w:tc>
        <w:tc>
          <w:tcPr>
            <w:tcW w:w="1249" w:type="pct"/>
            <w:gridSpan w:val="2"/>
            <w:shd w:val="clear" w:color="auto" w:fill="D9D9D9" w:themeFill="background1" w:themeFillShade="D9"/>
            <w:vAlign w:val="center"/>
          </w:tcPr>
          <w:p w14:paraId="3CBB2AAC" w14:textId="77777777" w:rsidR="003B25BB" w:rsidRPr="003A7461" w:rsidRDefault="003B25BB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Llofnod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7360CB78" w14:textId="77777777" w:rsidR="003B25BB" w:rsidRPr="003A7461" w:rsidRDefault="003B25BB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</w:p>
        </w:tc>
      </w:tr>
      <w:tr w:rsidR="003B25BB" w:rsidRPr="003A7461" w14:paraId="44337A9C" w14:textId="77777777" w:rsidTr="003B25BB">
        <w:tblPrEx>
          <w:shd w:val="clear" w:color="auto" w:fill="auto"/>
        </w:tblPrEx>
        <w:trPr>
          <w:trHeight w:val="397"/>
        </w:trPr>
        <w:tc>
          <w:tcPr>
            <w:tcW w:w="1256" w:type="pct"/>
            <w:gridSpan w:val="2"/>
            <w:vAlign w:val="center"/>
          </w:tcPr>
          <w:p w14:paraId="0D065E78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t>Pennaeth Adran</w:t>
            </w:r>
          </w:p>
        </w:tc>
        <w:tc>
          <w:tcPr>
            <w:tcW w:w="1244" w:type="pct"/>
            <w:gridSpan w:val="3"/>
            <w:vAlign w:val="center"/>
          </w:tcPr>
          <w:p w14:paraId="4862D13F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12024BCF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D230994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5BB" w:rsidRPr="003A7461" w14:paraId="455DE45F" w14:textId="77777777" w:rsidTr="003B25BB">
        <w:tblPrEx>
          <w:shd w:val="clear" w:color="auto" w:fill="auto"/>
        </w:tblPrEx>
        <w:trPr>
          <w:trHeight w:val="397"/>
        </w:trPr>
        <w:tc>
          <w:tcPr>
            <w:tcW w:w="1256" w:type="pct"/>
            <w:gridSpan w:val="2"/>
            <w:vAlign w:val="center"/>
          </w:tcPr>
          <w:p w14:paraId="05F398A7" w14:textId="10FD87CD" w:rsidR="003B25BB" w:rsidRPr="003A7461" w:rsidRDefault="001D6590" w:rsidP="00733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Swyddog sy’n cwblhau'r asesiad</w:t>
            </w:r>
          </w:p>
        </w:tc>
        <w:tc>
          <w:tcPr>
            <w:tcW w:w="1244" w:type="pct"/>
            <w:gridSpan w:val="3"/>
            <w:vAlign w:val="center"/>
          </w:tcPr>
          <w:p w14:paraId="6D33FA4F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7E169903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43F91315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5BB" w:rsidRPr="003A7461" w14:paraId="3CEB20B8" w14:textId="77777777" w:rsidTr="003B25BB">
        <w:tblPrEx>
          <w:shd w:val="clear" w:color="auto" w:fill="auto"/>
        </w:tblPrEx>
        <w:trPr>
          <w:trHeight w:val="397"/>
        </w:trPr>
        <w:tc>
          <w:tcPr>
            <w:tcW w:w="1256" w:type="pct"/>
            <w:gridSpan w:val="2"/>
            <w:vAlign w:val="center"/>
          </w:tcPr>
          <w:p w14:paraId="3E0EDEE3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sz w:val="24"/>
                <w:szCs w:val="24"/>
              </w:rPr>
              <w:t>Dirprwy Is-Ganghellor/ CGG</w:t>
            </w:r>
          </w:p>
        </w:tc>
        <w:tc>
          <w:tcPr>
            <w:tcW w:w="1244" w:type="pct"/>
            <w:gridSpan w:val="3"/>
            <w:vAlign w:val="center"/>
          </w:tcPr>
          <w:p w14:paraId="5B898427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459FB644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1B203056" w14:textId="77777777" w:rsidR="003B25BB" w:rsidRPr="003A7461" w:rsidRDefault="003B25BB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7A7" w:rsidRPr="003A7461" w14:paraId="729CA2DB" w14:textId="77777777" w:rsidTr="00733B30">
        <w:tblPrEx>
          <w:shd w:val="clear" w:color="auto" w:fill="auto"/>
        </w:tblPrEx>
        <w:tc>
          <w:tcPr>
            <w:tcW w:w="5000" w:type="pct"/>
            <w:gridSpan w:val="8"/>
            <w:shd w:val="clear" w:color="auto" w:fill="D9D9D9" w:themeFill="background1" w:themeFillShade="D9"/>
          </w:tcPr>
          <w:p w14:paraId="6C6ED2DF" w14:textId="04AC994A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sz w:val="24"/>
                <w:szCs w:val="24"/>
              </w:rPr>
              <w:t xml:space="preserve">RHEOLI’R DDOGFEN: </w:t>
            </w:r>
            <w:r w:rsidRPr="003A7461">
              <w:rPr>
                <w:rFonts w:ascii="Arial" w:hAnsi="Arial" w:cs="Arial"/>
                <w:sz w:val="24"/>
                <w:szCs w:val="24"/>
              </w:rPr>
              <w:t xml:space="preserve">Dylid defnyddio’r </w:t>
            </w:r>
            <w:r w:rsidR="001D6590">
              <w:rPr>
                <w:rFonts w:ascii="Arial" w:hAnsi="Arial" w:cs="Arial"/>
                <w:sz w:val="24"/>
                <w:szCs w:val="24"/>
              </w:rPr>
              <w:t>ffurflen hon</w:t>
            </w:r>
            <w:r w:rsidRPr="003A7461">
              <w:rPr>
                <w:rFonts w:ascii="Arial" w:hAnsi="Arial" w:cs="Arial"/>
                <w:sz w:val="24"/>
                <w:szCs w:val="24"/>
              </w:rPr>
              <w:t xml:space="preserve"> yn ystod camau cyntaf y broses benderfynu, ac yna dylid ei mireinio drwy gydol y broses benderfynu.  Mae’n bwysig cadw cofnod o’r broses hon er mwyn i ni allu dangos sut rydym ni wedi ystyried a chynnwys ystyriaethau cynaliadwy ar gyfer yr iaith Gymraeg lle bynnag y bo modd. Ymgynghorwch â Chanolfan Gwasanaethau’r Gymraeg os bydd angen cyngor.</w:t>
            </w:r>
            <w:r w:rsidRPr="003A7461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3A7461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6367A7" w:rsidRPr="003A7461" w14:paraId="79CE3228" w14:textId="77777777" w:rsidTr="00733B30">
        <w:tblPrEx>
          <w:shd w:val="clear" w:color="auto" w:fill="auto"/>
        </w:tblPrEx>
        <w:tc>
          <w:tcPr>
            <w:tcW w:w="924" w:type="pct"/>
            <w:shd w:val="clear" w:color="auto" w:fill="D9D9D9" w:themeFill="background1" w:themeFillShade="D9"/>
          </w:tcPr>
          <w:p w14:paraId="7E20907C" w14:textId="77777777" w:rsidR="006367A7" w:rsidRPr="003A7461" w:rsidRDefault="006367A7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Awdur</w:t>
            </w:r>
          </w:p>
        </w:tc>
        <w:tc>
          <w:tcPr>
            <w:tcW w:w="890" w:type="pct"/>
            <w:gridSpan w:val="2"/>
            <w:shd w:val="clear" w:color="auto" w:fill="D9D9D9" w:themeFill="background1" w:themeFillShade="D9"/>
          </w:tcPr>
          <w:p w14:paraId="4253D8A9" w14:textId="77777777" w:rsidR="006367A7" w:rsidRPr="003A7461" w:rsidRDefault="006367A7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Cam yn y broses benderfynu</w:t>
            </w:r>
          </w:p>
        </w:tc>
        <w:tc>
          <w:tcPr>
            <w:tcW w:w="623" w:type="pct"/>
            <w:shd w:val="clear" w:color="auto" w:fill="D9D9D9" w:themeFill="background1" w:themeFillShade="D9"/>
          </w:tcPr>
          <w:p w14:paraId="25ABAFBA" w14:textId="77777777" w:rsidR="006367A7" w:rsidRPr="003A7461" w:rsidRDefault="006367A7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Rhif y fersiwn</w:t>
            </w:r>
          </w:p>
        </w:tc>
        <w:tc>
          <w:tcPr>
            <w:tcW w:w="623" w:type="pct"/>
            <w:gridSpan w:val="2"/>
            <w:shd w:val="clear" w:color="auto" w:fill="D9D9D9" w:themeFill="background1" w:themeFillShade="D9"/>
          </w:tcPr>
          <w:p w14:paraId="46812E5D" w14:textId="77777777" w:rsidR="006367A7" w:rsidRPr="003A7461" w:rsidRDefault="006367A7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trafod </w:t>
            </w:r>
          </w:p>
        </w:tc>
        <w:tc>
          <w:tcPr>
            <w:tcW w:w="1940" w:type="pct"/>
            <w:gridSpan w:val="2"/>
            <w:shd w:val="clear" w:color="auto" w:fill="D9D9D9" w:themeFill="background1" w:themeFillShade="D9"/>
          </w:tcPr>
          <w:p w14:paraId="64DC7DAD" w14:textId="77777777" w:rsidR="006367A7" w:rsidRPr="003A7461" w:rsidRDefault="006367A7" w:rsidP="00733B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461">
              <w:rPr>
                <w:rFonts w:ascii="Arial" w:hAnsi="Arial" w:cs="Arial"/>
                <w:b/>
                <w:bCs/>
                <w:sz w:val="24"/>
                <w:szCs w:val="24"/>
              </w:rPr>
              <w:t>Disgrifiad cryno o unrhyw newidiadau a wnaed ar ôl trafod.</w:t>
            </w:r>
          </w:p>
        </w:tc>
      </w:tr>
      <w:tr w:rsidR="006367A7" w:rsidRPr="00835180" w14:paraId="7FEA1BDB" w14:textId="77777777" w:rsidTr="00733B30">
        <w:tblPrEx>
          <w:shd w:val="clear" w:color="auto" w:fill="auto"/>
        </w:tblPrEx>
        <w:tc>
          <w:tcPr>
            <w:tcW w:w="924" w:type="pct"/>
          </w:tcPr>
          <w:p w14:paraId="76672057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09487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pct"/>
            <w:gridSpan w:val="2"/>
          </w:tcPr>
          <w:p w14:paraId="475EE0AD" w14:textId="77777777" w:rsidR="006367A7" w:rsidRPr="003A7461" w:rsidRDefault="006367A7" w:rsidP="00733B30">
            <w:pPr>
              <w:rPr>
                <w:rFonts w:ascii="Arial" w:hAnsi="Arial" w:cs="Arial"/>
                <w:sz w:val="21"/>
                <w:szCs w:val="21"/>
              </w:rPr>
            </w:pPr>
            <w:r w:rsidRPr="003A7461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>e.e. Proses Cyllid, Senedd, Cyngor</w:t>
            </w:r>
          </w:p>
        </w:tc>
        <w:tc>
          <w:tcPr>
            <w:tcW w:w="623" w:type="pct"/>
          </w:tcPr>
          <w:p w14:paraId="1DDE1A67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14:paraId="6CA794D1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pct"/>
            <w:gridSpan w:val="2"/>
          </w:tcPr>
          <w:p w14:paraId="740506FD" w14:textId="77777777" w:rsidR="006367A7" w:rsidRPr="003A7461" w:rsidRDefault="006367A7" w:rsidP="00733B3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A7461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>Bydd hyn yn dangos sut yr ydym wedi ystyried a chynnwys gofynion yr iaith Gymraeg trwy gydol y broses o ddatblygu cynnig.</w:t>
            </w:r>
          </w:p>
        </w:tc>
      </w:tr>
      <w:tr w:rsidR="006367A7" w:rsidRPr="00835180" w14:paraId="359FE400" w14:textId="77777777" w:rsidTr="00733B30">
        <w:tblPrEx>
          <w:shd w:val="clear" w:color="auto" w:fill="auto"/>
        </w:tblPrEx>
        <w:tc>
          <w:tcPr>
            <w:tcW w:w="924" w:type="pct"/>
          </w:tcPr>
          <w:p w14:paraId="533B9BD1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57320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pct"/>
            <w:gridSpan w:val="2"/>
          </w:tcPr>
          <w:p w14:paraId="07AE5012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</w:tcPr>
          <w:p w14:paraId="454273EB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14:paraId="2165CCC0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pct"/>
            <w:gridSpan w:val="2"/>
          </w:tcPr>
          <w:p w14:paraId="596C9513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7A7" w:rsidRPr="00835180" w14:paraId="7FB0A22C" w14:textId="77777777" w:rsidTr="00733B30">
        <w:tblPrEx>
          <w:shd w:val="clear" w:color="auto" w:fill="auto"/>
        </w:tblPrEx>
        <w:tc>
          <w:tcPr>
            <w:tcW w:w="924" w:type="pct"/>
          </w:tcPr>
          <w:p w14:paraId="51FAB5A1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6D554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pct"/>
            <w:gridSpan w:val="2"/>
          </w:tcPr>
          <w:p w14:paraId="7902CA4F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</w:tcPr>
          <w:p w14:paraId="7B182DE2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14:paraId="69A53A99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pct"/>
            <w:gridSpan w:val="2"/>
          </w:tcPr>
          <w:p w14:paraId="02C5F765" w14:textId="77777777" w:rsidR="006367A7" w:rsidRPr="003A7461" w:rsidRDefault="006367A7" w:rsidP="00733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611BA9" w14:textId="77777777" w:rsidR="006367A7" w:rsidRPr="003A7461" w:rsidRDefault="006367A7">
      <w:pPr>
        <w:rPr>
          <w:lang w:val="cy-GB"/>
        </w:rPr>
      </w:pPr>
      <w:bookmarkStart w:id="0" w:name="cysill"/>
      <w:bookmarkEnd w:id="0"/>
    </w:p>
    <w:sectPr w:rsidR="006367A7" w:rsidRPr="003A7461" w:rsidSect="00E640EB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4FF2" w14:textId="77777777" w:rsidR="00E640EB" w:rsidRDefault="00E640EB" w:rsidP="003A7461">
      <w:pPr>
        <w:spacing w:after="0" w:line="240" w:lineRule="auto"/>
      </w:pPr>
      <w:r>
        <w:separator/>
      </w:r>
    </w:p>
  </w:endnote>
  <w:endnote w:type="continuationSeparator" w:id="0">
    <w:p w14:paraId="641085D2" w14:textId="77777777" w:rsidR="00E640EB" w:rsidRDefault="00E640EB" w:rsidP="003A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05F65" w14:textId="77777777" w:rsidR="00E640EB" w:rsidRDefault="00E640EB" w:rsidP="003A7461">
      <w:pPr>
        <w:spacing w:after="0" w:line="240" w:lineRule="auto"/>
      </w:pPr>
      <w:r>
        <w:separator/>
      </w:r>
    </w:p>
  </w:footnote>
  <w:footnote w:type="continuationSeparator" w:id="0">
    <w:p w14:paraId="320031D0" w14:textId="77777777" w:rsidR="00E640EB" w:rsidRDefault="00E640EB" w:rsidP="003A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62BB1" w14:textId="3B01F13E" w:rsidR="003A7461" w:rsidRPr="003D0D60" w:rsidRDefault="003A7461" w:rsidP="003A7461">
    <w:pPr>
      <w:pStyle w:val="Pennyn"/>
      <w:jc w:val="right"/>
      <w:rPr>
        <w:rFonts w:ascii="Arial" w:hAnsi="Arial" w:cs="Arial"/>
        <w:b/>
        <w:bCs/>
        <w:sz w:val="28"/>
        <w:szCs w:val="28"/>
        <w:lang w:val="cy-GB"/>
      </w:rPr>
    </w:pPr>
    <w:r w:rsidRPr="00BB47DF">
      <w:rPr>
        <w:rFonts w:ascii="Arial" w:hAnsi="Arial" w:cs="Arial"/>
        <w:b/>
        <w:bCs/>
        <w:sz w:val="28"/>
        <w:szCs w:val="28"/>
        <w:lang w:val="cy-GB"/>
      </w:rPr>
      <w:t xml:space="preserve">Asesiad </w:t>
    </w:r>
    <w:r w:rsidR="00B63A67">
      <w:rPr>
        <w:rFonts w:ascii="Arial" w:hAnsi="Arial" w:cs="Arial"/>
        <w:b/>
        <w:bCs/>
        <w:sz w:val="28"/>
        <w:szCs w:val="28"/>
        <w:lang w:val="cy-GB"/>
      </w:rPr>
      <w:t xml:space="preserve">o’r </w:t>
    </w:r>
    <w:r w:rsidRPr="00BB47DF">
      <w:rPr>
        <w:rFonts w:ascii="Arial" w:hAnsi="Arial" w:cs="Arial"/>
        <w:b/>
        <w:bCs/>
        <w:sz w:val="28"/>
        <w:szCs w:val="28"/>
        <w:lang w:val="cy-GB"/>
      </w:rPr>
      <w:t>Effaith ar y Gymraeg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66C19"/>
    <w:multiLevelType w:val="hybridMultilevel"/>
    <w:tmpl w:val="A20295E6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C663A"/>
    <w:multiLevelType w:val="hybridMultilevel"/>
    <w:tmpl w:val="FFA2A018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C0987"/>
    <w:multiLevelType w:val="hybridMultilevel"/>
    <w:tmpl w:val="460EDA8E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A2564D"/>
    <w:multiLevelType w:val="hybridMultilevel"/>
    <w:tmpl w:val="3CBC7568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CE2D60"/>
    <w:multiLevelType w:val="hybridMultilevel"/>
    <w:tmpl w:val="CDC0E020"/>
    <w:lvl w:ilvl="0" w:tplc="B39603C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835981">
    <w:abstractNumId w:val="4"/>
  </w:num>
  <w:num w:numId="2" w16cid:durableId="1026294770">
    <w:abstractNumId w:val="0"/>
  </w:num>
  <w:num w:numId="3" w16cid:durableId="1415468047">
    <w:abstractNumId w:val="1"/>
  </w:num>
  <w:num w:numId="4" w16cid:durableId="142041648">
    <w:abstractNumId w:val="2"/>
  </w:num>
  <w:num w:numId="5" w16cid:durableId="1752198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BB"/>
    <w:rsid w:val="00005D49"/>
    <w:rsid w:val="00060AEB"/>
    <w:rsid w:val="000E3602"/>
    <w:rsid w:val="001D09D1"/>
    <w:rsid w:val="001D6590"/>
    <w:rsid w:val="002062DC"/>
    <w:rsid w:val="00217009"/>
    <w:rsid w:val="002A1058"/>
    <w:rsid w:val="002B3FF7"/>
    <w:rsid w:val="002E1BFF"/>
    <w:rsid w:val="002F49DF"/>
    <w:rsid w:val="00303702"/>
    <w:rsid w:val="0035292F"/>
    <w:rsid w:val="003A7461"/>
    <w:rsid w:val="003B25BB"/>
    <w:rsid w:val="003D0D60"/>
    <w:rsid w:val="00434B8E"/>
    <w:rsid w:val="00477B1D"/>
    <w:rsid w:val="004950B6"/>
    <w:rsid w:val="00551896"/>
    <w:rsid w:val="005535B7"/>
    <w:rsid w:val="005617F0"/>
    <w:rsid w:val="00586D9E"/>
    <w:rsid w:val="005D039C"/>
    <w:rsid w:val="006367A7"/>
    <w:rsid w:val="00643D66"/>
    <w:rsid w:val="007B6743"/>
    <w:rsid w:val="007D6CA9"/>
    <w:rsid w:val="00825823"/>
    <w:rsid w:val="008332D8"/>
    <w:rsid w:val="00835180"/>
    <w:rsid w:val="00843468"/>
    <w:rsid w:val="008513D9"/>
    <w:rsid w:val="008A29FB"/>
    <w:rsid w:val="008C51C7"/>
    <w:rsid w:val="008E0F2F"/>
    <w:rsid w:val="008F3F59"/>
    <w:rsid w:val="00920CA4"/>
    <w:rsid w:val="009269A6"/>
    <w:rsid w:val="00934913"/>
    <w:rsid w:val="00954BE0"/>
    <w:rsid w:val="009C38A9"/>
    <w:rsid w:val="009D44B2"/>
    <w:rsid w:val="00A90263"/>
    <w:rsid w:val="00AF3BE2"/>
    <w:rsid w:val="00B0366E"/>
    <w:rsid w:val="00B63A67"/>
    <w:rsid w:val="00BB47DF"/>
    <w:rsid w:val="00BC4BE7"/>
    <w:rsid w:val="00C2058D"/>
    <w:rsid w:val="00C31D8B"/>
    <w:rsid w:val="00C42B5B"/>
    <w:rsid w:val="00C8716F"/>
    <w:rsid w:val="00D54F8E"/>
    <w:rsid w:val="00DD24D1"/>
    <w:rsid w:val="00E640EB"/>
    <w:rsid w:val="00ED6A77"/>
    <w:rsid w:val="00F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AF66"/>
  <w15:chartTrackingRefBased/>
  <w15:docId w15:val="{1A90182D-3DDD-460A-8E2C-A2CD7BA1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461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59"/>
    <w:rsid w:val="003B25BB"/>
    <w:pPr>
      <w:spacing w:after="0" w:line="240" w:lineRule="auto"/>
    </w:pPr>
    <w:rPr>
      <w:kern w:val="0"/>
      <w:lang w:val="cy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3B25BB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8C51C7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8C51C7"/>
    <w:rPr>
      <w:color w:val="605E5C"/>
      <w:shd w:val="clear" w:color="auto" w:fill="E1DFDD"/>
    </w:rPr>
  </w:style>
  <w:style w:type="paragraph" w:styleId="Pennyn">
    <w:name w:val="header"/>
    <w:basedOn w:val="Normal"/>
    <w:link w:val="PennynNod"/>
    <w:uiPriority w:val="99"/>
    <w:unhideWhenUsed/>
    <w:rsid w:val="003A7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3A7461"/>
  </w:style>
  <w:style w:type="paragraph" w:styleId="Troedyn">
    <w:name w:val="footer"/>
    <w:basedOn w:val="Normal"/>
    <w:link w:val="TroedynNod"/>
    <w:uiPriority w:val="99"/>
    <w:unhideWhenUsed/>
    <w:rsid w:val="003A7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3A7461"/>
  </w:style>
  <w:style w:type="character" w:styleId="CyfeirnodSylw">
    <w:name w:val="annotation reference"/>
    <w:basedOn w:val="FfontParagraffDdiofyn"/>
    <w:uiPriority w:val="99"/>
    <w:semiHidden/>
    <w:unhideWhenUsed/>
    <w:rsid w:val="008F3F59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8F3F59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8F3F59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F3F59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F3F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cy/cgg/bilingual-policy/bethywystyrpenderfyniadpolisiyngnghyd-destunsafonaurgymraeg/" TargetMode="External"/><Relationship Id="rId13" Type="http://schemas.openxmlformats.org/officeDocument/2006/relationships/hyperlink" Target="mailto:canolfangymraeg@ab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er.ac.uk/en/media/departmental/cwls/canllawiausafonauiaithhefyd/welshlanguagestandardsdocuments/canllawiausafoniaith/Safonau'r-Gymraeg-Prifysgol-Aberystwyth.pdf" TargetMode="External"/><Relationship Id="rId12" Type="http://schemas.openxmlformats.org/officeDocument/2006/relationships/hyperlink" Target="mailto:canolfangymraeg@aber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nolfangymraeg@aber.ac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anolfangymraeg@ab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cy/cgg/bilingual-policy/" TargetMode="External"/><Relationship Id="rId14" Type="http://schemas.openxmlformats.org/officeDocument/2006/relationships/hyperlink" Target="mailto:canolfangymraeg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Hughes [dyh8] (Staff)</dc:creator>
  <cp:keywords/>
  <dc:description/>
  <cp:lastModifiedBy>Dylan Hughes [dyh8] (Staff)</cp:lastModifiedBy>
  <cp:revision>8</cp:revision>
  <dcterms:created xsi:type="dcterms:W3CDTF">2024-05-14T14:19:00Z</dcterms:created>
  <dcterms:modified xsi:type="dcterms:W3CDTF">2024-08-28T09:17:00Z</dcterms:modified>
</cp:coreProperties>
</file>