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E2B6B" w14:textId="77777777" w:rsidR="00DF3B03" w:rsidRPr="002052C6" w:rsidRDefault="009036E5">
      <w:pPr>
        <w:pStyle w:val="Heading1"/>
        <w:rPr>
          <w:lang w:val="cy-GB"/>
        </w:rPr>
      </w:pPr>
      <w:bookmarkStart w:id="0" w:name="_Toc36201552"/>
      <w:r w:rsidRPr="002052C6">
        <w:rPr>
          <w:lang w:val="cy-GB"/>
        </w:rPr>
        <w:t>Cyfarwyddyd ynglŷn â gweddalennau PA a'r Gymraeg</w:t>
      </w:r>
      <w:bookmarkEnd w:id="0"/>
    </w:p>
    <w:p w14:paraId="62E47771" w14:textId="77777777" w:rsidR="00DF3B03" w:rsidRPr="002052C6" w:rsidRDefault="009036E5">
      <w:pPr>
        <w:pStyle w:val="TOCHeading"/>
        <w:rPr>
          <w:lang w:val="cy-GB"/>
        </w:rPr>
      </w:pPr>
      <w:bookmarkStart w:id="1" w:name="_Toc36201553"/>
      <w:r w:rsidRPr="002052C6">
        <w:rPr>
          <w:lang w:val="cy-GB"/>
        </w:rPr>
        <w:t>Cynnwys</w:t>
      </w:r>
      <w:bookmarkEnd w:id="1"/>
    </w:p>
    <w:bookmarkStart w:id="2" w:name="_GoBack"/>
    <w:bookmarkEnd w:id="2"/>
    <w:p w14:paraId="692DED51" w14:textId="3A8AAE48" w:rsidR="008E4702" w:rsidRDefault="009036E5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 w:rsidRPr="002052C6">
        <w:rPr>
          <w:lang w:val="cy-GB"/>
        </w:rPr>
        <w:fldChar w:fldCharType="begin"/>
      </w:r>
      <w:r w:rsidRPr="002052C6">
        <w:rPr>
          <w:rStyle w:val="IndexLink"/>
          <w:lang w:val="cy-GB"/>
        </w:rPr>
        <w:instrText>TOC \o "1-4" \h</w:instrText>
      </w:r>
      <w:r w:rsidRPr="002052C6">
        <w:rPr>
          <w:rStyle w:val="IndexLink"/>
        </w:rPr>
        <w:fldChar w:fldCharType="separate"/>
      </w:r>
      <w:hyperlink w:anchor="_Toc36201552" w:history="1">
        <w:r w:rsidR="008E4702" w:rsidRPr="00C0155C">
          <w:rPr>
            <w:rStyle w:val="Hyperlink"/>
            <w:noProof/>
            <w:lang w:val="cy-GB"/>
          </w:rPr>
          <w:t>Cyfarwyddyd ynglŷn â gweddalennau PA a'r Gymraeg</w:t>
        </w:r>
        <w:r w:rsidR="008E4702">
          <w:rPr>
            <w:noProof/>
          </w:rPr>
          <w:tab/>
        </w:r>
        <w:r w:rsidR="008E4702">
          <w:rPr>
            <w:noProof/>
          </w:rPr>
          <w:fldChar w:fldCharType="begin"/>
        </w:r>
        <w:r w:rsidR="008E4702">
          <w:rPr>
            <w:noProof/>
          </w:rPr>
          <w:instrText xml:space="preserve"> PAGEREF _Toc36201552 \h </w:instrText>
        </w:r>
        <w:r w:rsidR="008E4702">
          <w:rPr>
            <w:noProof/>
          </w:rPr>
        </w:r>
        <w:r w:rsidR="008E4702">
          <w:rPr>
            <w:noProof/>
          </w:rPr>
          <w:fldChar w:fldCharType="separate"/>
        </w:r>
        <w:r w:rsidR="008E4702">
          <w:rPr>
            <w:noProof/>
          </w:rPr>
          <w:t>1</w:t>
        </w:r>
        <w:r w:rsidR="008E4702">
          <w:rPr>
            <w:noProof/>
          </w:rPr>
          <w:fldChar w:fldCharType="end"/>
        </w:r>
      </w:hyperlink>
    </w:p>
    <w:p w14:paraId="21F61DAF" w14:textId="5879726A" w:rsidR="008E4702" w:rsidRDefault="008E4702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6201553" w:history="1">
        <w:r w:rsidRPr="00C0155C">
          <w:rPr>
            <w:rStyle w:val="Hyperlink"/>
            <w:noProof/>
            <w:lang w:val="cy-GB"/>
          </w:rPr>
          <w:t>Cynnwys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_Toc36201553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hyperlink>
    </w:p>
    <w:p w14:paraId="79DD9392" w14:textId="151FC6D6" w:rsidR="008E4702" w:rsidRDefault="008E4702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6201554" w:history="1">
        <w:r w:rsidRPr="00C0155C">
          <w:rPr>
            <w:rStyle w:val="Hyperlink"/>
            <w:noProof/>
            <w:lang w:val="cy-GB"/>
          </w:rPr>
          <w:t>Rhagair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_Toc36201554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44732F71" w14:textId="6CB08CDE" w:rsidR="008E4702" w:rsidRDefault="008E4702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6201555" w:history="1">
        <w:r w:rsidRPr="00C0155C">
          <w:rPr>
            <w:rStyle w:val="Hyperlink"/>
            <w:noProof/>
            <w:lang w:val="cy-GB"/>
          </w:rPr>
          <w:t>Cymorth a Chefnogaeth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_Toc36201555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11EFCF01" w14:textId="034AAEAD" w:rsidR="008E4702" w:rsidRDefault="008E4702">
      <w:pPr>
        <w:pStyle w:val="TOC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6201556" w:history="1">
        <w:r w:rsidRPr="00C0155C">
          <w:rPr>
            <w:rStyle w:val="Hyperlink"/>
            <w:noProof/>
            <w:lang w:val="cy-GB"/>
          </w:rPr>
          <w:t>Cyfieithu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_Toc36201556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37E521BF" w14:textId="30F9D286" w:rsidR="008E4702" w:rsidRDefault="008E4702">
      <w:pPr>
        <w:pStyle w:val="TOC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6201557" w:history="1">
        <w:r w:rsidRPr="00C0155C">
          <w:rPr>
            <w:rStyle w:val="Hyperlink"/>
            <w:noProof/>
            <w:lang w:val="cy-GB"/>
          </w:rPr>
          <w:t>Darllen Proflenni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_Toc36201557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6C4C61B1" w14:textId="57021FE1" w:rsidR="008E4702" w:rsidRDefault="008E4702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6201558" w:history="1">
        <w:r w:rsidRPr="00C0155C">
          <w:rPr>
            <w:rStyle w:val="Hyperlink"/>
            <w:noProof/>
            <w:lang w:val="cy-GB"/>
          </w:rPr>
          <w:t>Beth yw Safonau'r Iaith Gymraeg?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_Toc36201558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494CC42D" w14:textId="61A748E0" w:rsidR="008E4702" w:rsidRDefault="008E4702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6201559" w:history="1">
        <w:r w:rsidRPr="00C0155C">
          <w:rPr>
            <w:rStyle w:val="Hyperlink"/>
            <w:noProof/>
            <w:lang w:val="cy-GB"/>
          </w:rPr>
          <w:t>Ymhle mae'r safonau'n gymwys?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_Toc36201559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14:paraId="210EDC60" w14:textId="0793ACCE" w:rsidR="008E4702" w:rsidRDefault="008E4702">
      <w:pPr>
        <w:pStyle w:val="TOC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6201560" w:history="1">
        <w:r w:rsidRPr="00C0155C">
          <w:rPr>
            <w:rStyle w:val="Hyperlink"/>
            <w:noProof/>
            <w:lang w:val="cy-GB"/>
          </w:rPr>
          <w:t>Gwybodaeth sy'n gysylltiedig â Myfyrwyr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_Toc36201560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14:paraId="5229032D" w14:textId="0827C8B6" w:rsidR="008E4702" w:rsidRDefault="008E4702">
      <w:pPr>
        <w:pStyle w:val="TOC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6201561" w:history="1">
        <w:r w:rsidRPr="00C0155C">
          <w:rPr>
            <w:rStyle w:val="Hyperlink"/>
            <w:noProof/>
            <w:lang w:val="cy-GB"/>
          </w:rPr>
          <w:t>Gwybodaeth i Staff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_Toc36201561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0A6BA6F3" w14:textId="50CDE99B" w:rsidR="008E4702" w:rsidRDefault="008E4702">
      <w:pPr>
        <w:pStyle w:val="TOC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6201562" w:history="1">
        <w:r w:rsidRPr="00C0155C">
          <w:rPr>
            <w:rStyle w:val="Hyperlink"/>
            <w:noProof/>
            <w:lang w:val="cy-GB"/>
          </w:rPr>
          <w:t>Gwybodaeth i'r Cyhoedd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_Toc36201562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5EF06455" w14:textId="7564ED96" w:rsidR="008E4702" w:rsidRDefault="008E4702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6201563" w:history="1">
        <w:r w:rsidRPr="00C0155C">
          <w:rPr>
            <w:rStyle w:val="Hyperlink"/>
            <w:noProof/>
            <w:lang w:val="cy-GB"/>
          </w:rPr>
          <w:t>Sut ydw i'n cymhwyso'r Safonau?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_Toc36201563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14:paraId="47460997" w14:textId="51EDA39D" w:rsidR="008E4702" w:rsidRDefault="008E4702">
      <w:pPr>
        <w:pStyle w:val="TOC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6201564" w:history="1">
        <w:r w:rsidRPr="00C0155C">
          <w:rPr>
            <w:rStyle w:val="Hyperlink"/>
            <w:noProof/>
            <w:lang w:val="cy-GB"/>
          </w:rPr>
          <w:t>Enghreifftiau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_Toc36201564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64EAB13B" w14:textId="30F8BA18" w:rsidR="008E4702" w:rsidRDefault="008E4702">
      <w:pPr>
        <w:pStyle w:val="TOC4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6201565" w:history="1">
        <w:r w:rsidRPr="00C0155C">
          <w:rPr>
            <w:rStyle w:val="Hyperlink"/>
            <w:noProof/>
            <w:lang w:val="cy-GB"/>
          </w:rPr>
          <w:t>Enghraifft 1: Adrannau Academaidd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_Toc36201565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1A9E1A4C" w14:textId="62E76315" w:rsidR="008E4702" w:rsidRDefault="008E4702">
      <w:pPr>
        <w:pStyle w:val="TOC4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6201566" w:history="1">
        <w:r w:rsidRPr="00C0155C">
          <w:rPr>
            <w:rStyle w:val="Hyperlink"/>
            <w:noProof/>
            <w:lang w:val="cy-GB"/>
          </w:rPr>
          <w:t>Enghraifft 2: Gwasanaethau Proffesiynol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_Toc36201566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3E63A4BC" w14:textId="574A28E4" w:rsidR="008E4702" w:rsidRDefault="008E4702">
      <w:pPr>
        <w:pStyle w:val="TOC4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6201567" w:history="1">
        <w:r w:rsidRPr="00C0155C">
          <w:rPr>
            <w:rStyle w:val="Hyperlink"/>
            <w:noProof/>
            <w:lang w:val="cy-GB"/>
          </w:rPr>
          <w:t>Enghraifft 3: Gwybodaeth Gorfforaethol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_Toc36201567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14:paraId="0FB392F2" w14:textId="654C196C" w:rsidR="008E4702" w:rsidRDefault="008E4702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6201568" w:history="1">
        <w:r w:rsidRPr="00C0155C">
          <w:rPr>
            <w:rStyle w:val="Hyperlink"/>
            <w:noProof/>
            <w:lang w:val="cy-GB"/>
          </w:rPr>
          <w:t>A oes eithriadau o gwbl?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_Toc36201568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hyperlink>
    </w:p>
    <w:p w14:paraId="023F3167" w14:textId="11C5B7EE" w:rsidR="00DF3B03" w:rsidRPr="002052C6" w:rsidRDefault="009036E5">
      <w:pPr>
        <w:rPr>
          <w:lang w:val="cy-GB"/>
        </w:rPr>
      </w:pPr>
      <w:r w:rsidRPr="002052C6">
        <w:rPr>
          <w:lang w:val="cy-GB"/>
        </w:rPr>
        <w:fldChar w:fldCharType="end"/>
      </w:r>
    </w:p>
    <w:p w14:paraId="4D56EF38" w14:textId="77777777" w:rsidR="00DF3B03" w:rsidRPr="002052C6" w:rsidRDefault="00DF3B03">
      <w:pPr>
        <w:rPr>
          <w:lang w:val="cy-GB"/>
        </w:rPr>
      </w:pPr>
    </w:p>
    <w:p w14:paraId="1B241708" w14:textId="77777777" w:rsidR="00DF3B03" w:rsidRPr="002052C6" w:rsidRDefault="009036E5">
      <w:pPr>
        <w:spacing w:line="259" w:lineRule="auto"/>
        <w:ind w:left="714" w:hanging="357"/>
        <w:rPr>
          <w:b/>
          <w:sz w:val="32"/>
          <w:szCs w:val="26"/>
          <w:lang w:val="cy-GB"/>
        </w:rPr>
      </w:pPr>
      <w:r w:rsidRPr="002052C6">
        <w:rPr>
          <w:lang w:val="cy-GB"/>
        </w:rPr>
        <w:br w:type="page"/>
      </w:r>
    </w:p>
    <w:p w14:paraId="529456A9" w14:textId="77777777" w:rsidR="00DF3B03" w:rsidRPr="002052C6" w:rsidRDefault="009036E5">
      <w:pPr>
        <w:pStyle w:val="Heading2"/>
        <w:rPr>
          <w:lang w:val="cy-GB"/>
        </w:rPr>
      </w:pPr>
      <w:bookmarkStart w:id="3" w:name="_Toc36201554"/>
      <w:r w:rsidRPr="002052C6">
        <w:rPr>
          <w:lang w:val="cy-GB"/>
        </w:rPr>
        <w:lastRenderedPageBreak/>
        <w:t>Rhagair</w:t>
      </w:r>
      <w:bookmarkEnd w:id="3"/>
    </w:p>
    <w:p w14:paraId="1FCD798C" w14:textId="77777777" w:rsidR="00DF3B03" w:rsidRPr="002052C6" w:rsidRDefault="009036E5">
      <w:pPr>
        <w:rPr>
          <w:b/>
          <w:lang w:val="cy-GB"/>
        </w:rPr>
      </w:pPr>
      <w:r w:rsidRPr="002052C6">
        <w:rPr>
          <w:b/>
          <w:lang w:val="cy-GB"/>
        </w:rPr>
        <w:t>Pwysig: Mae'r ddogfen hon yn disodli pob cyfarwyddyd blaenorol ynglŷn â defnyddio'r Gymraeg ar wefan PA.</w:t>
      </w:r>
    </w:p>
    <w:p w14:paraId="28BCB5C5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>Mae'r ddogfen yn rhoi cyfarwyddyd i olygyddion y wefan i sicrhau bod y gweddalennau y maent yn eu creu yn cydymffurfio â'n Safonau Iaith Gymraeg.</w:t>
      </w:r>
    </w:p>
    <w:p w14:paraId="6A960C19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>Dylai gweddalennau dwyieithog fod yn gydradd yn y naill iaith a'r llall. Ystyr hyn yw bod angen iddynt fod yr un peth o ran:</w:t>
      </w:r>
    </w:p>
    <w:p w14:paraId="195B0A81" w14:textId="77777777" w:rsidR="00DF3B03" w:rsidRPr="002052C6" w:rsidRDefault="009036E5">
      <w:pPr>
        <w:pStyle w:val="ListParagraph"/>
        <w:numPr>
          <w:ilvl w:val="0"/>
          <w:numId w:val="8"/>
        </w:numPr>
        <w:rPr>
          <w:lang w:val="cy-GB"/>
        </w:rPr>
      </w:pPr>
      <w:r w:rsidRPr="002052C6">
        <w:rPr>
          <w:lang w:val="cy-GB"/>
        </w:rPr>
        <w:t>Diwyg - dylid defnyddio'r un dull i gyflwyno'r cynnwys yn y ddwy iaith.</w:t>
      </w:r>
    </w:p>
    <w:p w14:paraId="54AEAE29" w14:textId="77777777" w:rsidR="00DF3B03" w:rsidRPr="002052C6" w:rsidRDefault="009036E5">
      <w:pPr>
        <w:pStyle w:val="ListParagraph"/>
        <w:numPr>
          <w:ilvl w:val="0"/>
          <w:numId w:val="8"/>
        </w:numPr>
        <w:rPr>
          <w:lang w:val="cy-GB"/>
        </w:rPr>
      </w:pPr>
      <w:r w:rsidRPr="002052C6">
        <w:rPr>
          <w:lang w:val="cy-GB"/>
        </w:rPr>
        <w:t>Ansawdd - dylai ansawdd y cynnwys fod yn gydradd yn y ddwy iaith.</w:t>
      </w:r>
    </w:p>
    <w:p w14:paraId="4C5C36AE" w14:textId="77777777" w:rsidR="00DF3B03" w:rsidRPr="002052C6" w:rsidRDefault="009036E5">
      <w:pPr>
        <w:pStyle w:val="ListParagraph"/>
        <w:numPr>
          <w:ilvl w:val="0"/>
          <w:numId w:val="8"/>
        </w:numPr>
        <w:rPr>
          <w:lang w:val="cy-GB"/>
        </w:rPr>
      </w:pPr>
      <w:r w:rsidRPr="002052C6">
        <w:rPr>
          <w:lang w:val="cy-GB"/>
        </w:rPr>
        <w:t>Cywirdeb - dylai'r cynnwys fod yn gwbl gyfredol a chywir yn y ddwy iaith.</w:t>
      </w:r>
    </w:p>
    <w:p w14:paraId="08AA9E9C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>Mae hi'n hanfodol bod gwefan y Brifysgol yn ffynhonnell gywir a chyfredol o wybodaeth yn y ddwy iaith. Os dangosir gwybodaeth anghywir yn y naill iaith neu'r llall mae'n peri dryswch i ddefnyddwyr a gallai'r Brifysgol fod yn euog o dramgwyddo yn erbyn deddf diogelu defnyddwyr.</w:t>
      </w:r>
    </w:p>
    <w:p w14:paraId="149381A5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 xml:space="preserve">Cofiwch, wrth greu tudalen yn un iaith, rhaid hefyd creu tudalen yn yr iaith arall. Rhaid sicrhau bod y dudalen yn barod </w:t>
      </w:r>
      <w:r w:rsidRPr="002052C6">
        <w:rPr>
          <w:b/>
          <w:lang w:val="cy-GB"/>
        </w:rPr>
        <w:t>yn Gymraeg a Saesneg</w:t>
      </w:r>
      <w:r w:rsidRPr="002052C6">
        <w:rPr>
          <w:lang w:val="cy-GB"/>
        </w:rPr>
        <w:t xml:space="preserve"> </w:t>
      </w:r>
      <w:r w:rsidRPr="002052C6">
        <w:rPr>
          <w:i/>
          <w:lang w:val="cy-GB"/>
        </w:rPr>
        <w:t>cyn</w:t>
      </w:r>
      <w:r w:rsidRPr="002052C6">
        <w:rPr>
          <w:lang w:val="cy-GB"/>
        </w:rPr>
        <w:t xml:space="preserve"> cymeradwyo'r cynnwys a gwneud y dudalen yn fyw. </w:t>
      </w:r>
    </w:p>
    <w:p w14:paraId="79E1488A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 xml:space="preserve">Cofiwch hefyd wrth ichi wneud </w:t>
      </w:r>
      <w:r w:rsidRPr="002052C6">
        <w:rPr>
          <w:b/>
          <w:lang w:val="cy-GB"/>
        </w:rPr>
        <w:t>newidiadau</w:t>
      </w:r>
      <w:r w:rsidRPr="002052C6">
        <w:rPr>
          <w:lang w:val="cy-GB"/>
        </w:rPr>
        <w:t xml:space="preserve"> i'r testun yn un iaith, rhaid ichi hefyd wneud yr </w:t>
      </w:r>
      <w:r w:rsidRPr="002052C6">
        <w:rPr>
          <w:b/>
          <w:lang w:val="cy-GB"/>
        </w:rPr>
        <w:t>un newidiadau</w:t>
      </w:r>
      <w:r w:rsidRPr="002052C6">
        <w:rPr>
          <w:lang w:val="cy-GB"/>
        </w:rPr>
        <w:t xml:space="preserve"> yn yr iaith arall </w:t>
      </w:r>
      <w:r w:rsidRPr="002052C6">
        <w:rPr>
          <w:b/>
          <w:lang w:val="cy-GB"/>
        </w:rPr>
        <w:t>ar yr un pryd</w:t>
      </w:r>
      <w:r w:rsidRPr="002052C6">
        <w:rPr>
          <w:lang w:val="cy-GB"/>
        </w:rPr>
        <w:t xml:space="preserve">. </w:t>
      </w:r>
    </w:p>
    <w:p w14:paraId="52A8DFC6" w14:textId="77777777" w:rsidR="00DF3B03" w:rsidRPr="002052C6" w:rsidRDefault="009036E5">
      <w:pPr>
        <w:spacing w:line="259" w:lineRule="auto"/>
        <w:ind w:left="714" w:hanging="357"/>
        <w:rPr>
          <w:b/>
          <w:sz w:val="36"/>
          <w:szCs w:val="26"/>
          <w:lang w:val="cy-GB"/>
        </w:rPr>
      </w:pPr>
      <w:r w:rsidRPr="002052C6">
        <w:rPr>
          <w:lang w:val="cy-GB"/>
        </w:rPr>
        <w:br w:type="page"/>
      </w:r>
    </w:p>
    <w:p w14:paraId="339DA2B2" w14:textId="77777777" w:rsidR="00DF3B03" w:rsidRPr="002052C6" w:rsidRDefault="009036E5">
      <w:pPr>
        <w:pStyle w:val="Heading2"/>
        <w:rPr>
          <w:lang w:val="cy-GB"/>
        </w:rPr>
      </w:pPr>
      <w:bookmarkStart w:id="4" w:name="_Help_and_Support"/>
      <w:bookmarkStart w:id="5" w:name="_Toc36201555"/>
      <w:bookmarkEnd w:id="4"/>
      <w:r w:rsidRPr="002052C6">
        <w:rPr>
          <w:lang w:val="cy-GB"/>
        </w:rPr>
        <w:lastRenderedPageBreak/>
        <w:t>Cymorth a Chefnogaeth</w:t>
      </w:r>
      <w:bookmarkEnd w:id="5"/>
    </w:p>
    <w:p w14:paraId="4177527E" w14:textId="2805C7EA" w:rsidR="00DF3B03" w:rsidRPr="002052C6" w:rsidRDefault="009036E5">
      <w:pPr>
        <w:rPr>
          <w:lang w:val="cy-GB"/>
        </w:rPr>
      </w:pPr>
      <w:r w:rsidRPr="002052C6">
        <w:rPr>
          <w:lang w:val="cy-GB"/>
        </w:rPr>
        <w:t xml:space="preserve">Mae'r Uned Gyfieithu yng Nghanolfan Gwasanaethau'r Gymraeg </w:t>
      </w:r>
      <w:hyperlink r:id="rId10">
        <w:r w:rsidRPr="002052C6">
          <w:rPr>
            <w:rStyle w:val="InternetLink"/>
            <w:lang w:val="cy-GB"/>
          </w:rPr>
          <w:t>(https://www.aber.ac.uk/cy/cgg/</w:t>
        </w:r>
      </w:hyperlink>
      <w:r w:rsidRPr="002052C6">
        <w:rPr>
          <w:lang w:val="cy-GB"/>
        </w:rPr>
        <w:t xml:space="preserve">) yno i gynorthwyo staff er mwyn iddynt allu darparu cynnwys i'r we yn Gymraeg a Saesneg. </w:t>
      </w:r>
    </w:p>
    <w:p w14:paraId="19A47EB9" w14:textId="4B221107" w:rsidR="00DF3B03" w:rsidRPr="002052C6" w:rsidRDefault="009036E5">
      <w:pPr>
        <w:rPr>
          <w:lang w:val="cy-GB"/>
        </w:rPr>
      </w:pPr>
      <w:r w:rsidRPr="002052C6">
        <w:rPr>
          <w:lang w:val="cy-GB"/>
        </w:rPr>
        <w:t xml:space="preserve">Mae'r cyfieithwyr wrth law i roi cyngor a chefnogaeth, yn ogystal â chyfieithu cynnwys. Gall yr Uned Gyfieithu eich cynorthwyo i gyrraedd Safonau'r Gymraeg ac maent yn croesawu ymholiadau a chwestiynau. Os ydych yn ansicr ynglŷn ag unrhyw beth, cysylltwch â ni trwy ffonio 2045 neu e-bostio </w:t>
      </w:r>
      <w:hyperlink r:id="rId11">
        <w:r w:rsidRPr="002052C6">
          <w:rPr>
            <w:rStyle w:val="InternetLink"/>
            <w:lang w:val="cy-GB"/>
          </w:rPr>
          <w:t>cyfieithu@aber.ac.uk</w:t>
        </w:r>
      </w:hyperlink>
      <w:r w:rsidRPr="002052C6">
        <w:rPr>
          <w:lang w:val="cy-GB"/>
        </w:rPr>
        <w:t>.</w:t>
      </w:r>
    </w:p>
    <w:p w14:paraId="569E359B" w14:textId="76F745BF" w:rsidR="00DF3B03" w:rsidRPr="002052C6" w:rsidRDefault="009036E5">
      <w:pPr>
        <w:rPr>
          <w:lang w:val="cy-GB"/>
        </w:rPr>
      </w:pPr>
      <w:r w:rsidRPr="002052C6">
        <w:rPr>
          <w:lang w:val="cy-GB"/>
        </w:rPr>
        <w:t xml:space="preserve">Cewch fanylion ynglŷn â'r staff cyfieithu ar ein gwefan: </w:t>
      </w:r>
      <w:hyperlink r:id="rId12">
        <w:r w:rsidRPr="002052C6">
          <w:rPr>
            <w:rStyle w:val="InternetLink"/>
            <w:lang w:val="cy-GB"/>
          </w:rPr>
          <w:t>https://www.aber.ac.uk/cy/cgg/staff-profiles/listing/group/translators/</w:t>
        </w:r>
      </w:hyperlink>
      <w:r w:rsidRPr="002052C6">
        <w:rPr>
          <w:lang w:val="cy-GB"/>
        </w:rPr>
        <w:t xml:space="preserve"> </w:t>
      </w:r>
    </w:p>
    <w:p w14:paraId="0E7B5035" w14:textId="358B36F8" w:rsidR="00DF3B03" w:rsidRPr="002052C6" w:rsidRDefault="009036E5">
      <w:pPr>
        <w:rPr>
          <w:lang w:val="cy-GB"/>
        </w:rPr>
      </w:pPr>
      <w:r w:rsidRPr="002052C6">
        <w:rPr>
          <w:lang w:val="cy-GB"/>
        </w:rPr>
        <w:t>Mae taflenni cymorth ar gael i'ch cynorthwyo chi a'ch adran i weithio'n ddwyieithog. Maent yn cynnwys geirfa, brawddegau a chanllawiau:</w:t>
      </w:r>
      <w:r w:rsidR="00FB0911">
        <w:rPr>
          <w:lang w:val="cy-GB"/>
        </w:rPr>
        <w:t xml:space="preserve"> </w:t>
      </w:r>
      <w:hyperlink r:id="rId13" w:history="1">
        <w:r w:rsidR="00FB0911" w:rsidRPr="00776F73">
          <w:rPr>
            <w:rStyle w:val="Hyperlink"/>
            <w:lang w:val="cy-GB"/>
          </w:rPr>
          <w:t>https://jump.aber.ac.uk/?rlcpt</w:t>
        </w:r>
      </w:hyperlink>
      <w:r w:rsidR="00FB0911">
        <w:rPr>
          <w:lang w:val="cy-GB"/>
        </w:rPr>
        <w:t xml:space="preserve"> </w:t>
      </w:r>
    </w:p>
    <w:p w14:paraId="2BC0AD03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>Os oes gennych destun sydd angen ei gyfieithu ar frys, rhowch wybod i'r tîm trwy e-bostio neu ffonio, yn ogystal â nodi hynny wrth gyflwyno’r testun. Gallwn wedyn sicrhau y caiff y gwaith ei gyflawni cyn gynted ag y bo modd.</w:t>
      </w:r>
    </w:p>
    <w:p w14:paraId="19BA28EE" w14:textId="77777777" w:rsidR="00DF3B03" w:rsidRPr="002052C6" w:rsidRDefault="009036E5">
      <w:pPr>
        <w:spacing w:line="259" w:lineRule="auto"/>
        <w:ind w:left="714" w:hanging="357"/>
        <w:rPr>
          <w:b/>
          <w:sz w:val="32"/>
          <w:szCs w:val="24"/>
          <w:lang w:val="cy-GB"/>
        </w:rPr>
      </w:pPr>
      <w:r w:rsidRPr="002052C6">
        <w:rPr>
          <w:lang w:val="cy-GB"/>
        </w:rPr>
        <w:br w:type="page"/>
      </w:r>
    </w:p>
    <w:p w14:paraId="15C0E7F6" w14:textId="77777777" w:rsidR="00DF3B03" w:rsidRPr="002052C6" w:rsidRDefault="009036E5">
      <w:pPr>
        <w:pStyle w:val="Heading3"/>
        <w:rPr>
          <w:lang w:val="cy-GB"/>
        </w:rPr>
      </w:pPr>
      <w:bookmarkStart w:id="6" w:name="_Toc36201556"/>
      <w:r w:rsidRPr="002052C6">
        <w:rPr>
          <w:lang w:val="cy-GB"/>
        </w:rPr>
        <w:lastRenderedPageBreak/>
        <w:t>Cyfieithu</w:t>
      </w:r>
      <w:bookmarkEnd w:id="6"/>
    </w:p>
    <w:p w14:paraId="248F965F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 xml:space="preserve">Anfonwch destun i'w gyfieithu atom trwy ddefnyddio ein system ar-lein, yn </w:t>
      </w:r>
      <w:hyperlink r:id="rId14">
        <w:r w:rsidRPr="002052C6">
          <w:rPr>
            <w:rStyle w:val="InternetLink"/>
            <w:lang w:val="cy-GB"/>
          </w:rPr>
          <w:t>https://myadmin.aber.ac.uk</w:t>
        </w:r>
      </w:hyperlink>
      <w:r w:rsidRPr="002052C6">
        <w:rPr>
          <w:lang w:val="cy-GB"/>
        </w:rPr>
        <w:t>. Wrth gyflwyno cais am gyfieithiad, rhowch gymaint o gyd-destun a manylion â phosibl. Er enghraifft, dywedwch wrthym at beth y defnyddir y testun ac erbyn pryd yr ydych angen ei gael.</w:t>
      </w:r>
    </w:p>
    <w:p w14:paraId="3388715C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>Os oes gennych destun sydd angen ei gyfieithu ar frys, rhowch wybod i'r tîm trwy e-bostio neu ffonio, yn ogystal â nodi hynny wrth gyflwyno’r testun. Gallwn wedyn sicrhau y caiff y gwaith ei gyflawni cyn gynted ag y bo modd.</w:t>
      </w:r>
    </w:p>
    <w:p w14:paraId="1471AEC4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>Os oes gennych ddarn mawr o destun i'w gyfieithu mae'n ddefnyddiol iawn cael rhybudd am hynny ymlaen llaw. Bydd hyn yn ein rhoi mewn sefyllfa i wneud trefniadau er mwyn cynorthwyo i gael y gwaith ichi erbyn y dyddiad angenrheidiol.</w:t>
      </w:r>
    </w:p>
    <w:p w14:paraId="684A4E99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>Os ydych yn gofyn am gyfieithu newidiadau a wnaethoch i gynnwys sy'n bod eisoes, dangoswch yn glir ymhle y gw</w:t>
      </w:r>
      <w:r w:rsidR="00B610E8">
        <w:rPr>
          <w:lang w:val="cy-GB"/>
        </w:rPr>
        <w:t>na</w:t>
      </w:r>
      <w:r w:rsidRPr="002052C6">
        <w:rPr>
          <w:lang w:val="cy-GB"/>
        </w:rPr>
        <w:t>ed y newidiadau yn y cynnwys Saesneg, er mwyn cynorthwyo'r cyfieithwyr i gwblhau'r gwaith cyn gynted ag y gellir.</w:t>
      </w:r>
    </w:p>
    <w:p w14:paraId="05B622AB" w14:textId="77777777" w:rsidR="00DF3B03" w:rsidRPr="002052C6" w:rsidRDefault="009036E5">
      <w:pPr>
        <w:pStyle w:val="Heading3"/>
        <w:rPr>
          <w:lang w:val="cy-GB"/>
        </w:rPr>
      </w:pPr>
      <w:bookmarkStart w:id="7" w:name="_Toc36201557"/>
      <w:r w:rsidRPr="002052C6">
        <w:rPr>
          <w:lang w:val="cy-GB"/>
        </w:rPr>
        <w:t>Darllen Proflenni</w:t>
      </w:r>
      <w:bookmarkEnd w:id="7"/>
    </w:p>
    <w:p w14:paraId="375CC0DB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 xml:space="preserve">Gallwn hefyd ddarllen proflen cynnwys yr ydych wedi ei greu eich hun. Anfonwch y testun hwnnw atom hefyd trwy ddefnyddio ein system ar-lein, yn </w:t>
      </w:r>
      <w:hyperlink r:id="rId15">
        <w:r w:rsidRPr="002052C6">
          <w:rPr>
            <w:rStyle w:val="InternetLink"/>
            <w:lang w:val="cy-GB"/>
          </w:rPr>
          <w:t>https://myadmin.aber.ac.uk/</w:t>
        </w:r>
      </w:hyperlink>
      <w:r w:rsidRPr="002052C6">
        <w:rPr>
          <w:lang w:val="cy-GB"/>
        </w:rPr>
        <w:t>.</w:t>
      </w:r>
    </w:p>
    <w:p w14:paraId="7C5F5704" w14:textId="77777777" w:rsidR="00DF3B03" w:rsidRPr="002052C6" w:rsidRDefault="00DF3B03">
      <w:pPr>
        <w:pStyle w:val="Heading2"/>
        <w:rPr>
          <w:lang w:val="cy-GB"/>
        </w:rPr>
      </w:pPr>
    </w:p>
    <w:p w14:paraId="709A1CE7" w14:textId="77777777" w:rsidR="00DF3B03" w:rsidRPr="002052C6" w:rsidRDefault="009036E5">
      <w:pPr>
        <w:spacing w:line="259" w:lineRule="auto"/>
        <w:ind w:left="714" w:hanging="357"/>
        <w:rPr>
          <w:b/>
          <w:sz w:val="36"/>
          <w:szCs w:val="26"/>
          <w:lang w:val="cy-GB"/>
        </w:rPr>
      </w:pPr>
      <w:r w:rsidRPr="002052C6">
        <w:rPr>
          <w:lang w:val="cy-GB"/>
        </w:rPr>
        <w:br w:type="page"/>
      </w:r>
    </w:p>
    <w:p w14:paraId="6353ABD9" w14:textId="77777777" w:rsidR="00DF3B03" w:rsidRPr="002052C6" w:rsidRDefault="009036E5">
      <w:pPr>
        <w:pStyle w:val="Heading2"/>
        <w:rPr>
          <w:lang w:val="cy-GB"/>
        </w:rPr>
      </w:pPr>
      <w:bookmarkStart w:id="8" w:name="_Toc36201558"/>
      <w:r w:rsidRPr="002052C6">
        <w:rPr>
          <w:lang w:val="cy-GB"/>
        </w:rPr>
        <w:lastRenderedPageBreak/>
        <w:t>Beth yw Safonau'r Iaith Gymraeg?</w:t>
      </w:r>
      <w:bookmarkEnd w:id="8"/>
      <w:r w:rsidRPr="002052C6">
        <w:rPr>
          <w:lang w:val="cy-GB"/>
        </w:rPr>
        <w:t xml:space="preserve"> </w:t>
      </w:r>
    </w:p>
    <w:p w14:paraId="1BF48D42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 xml:space="preserve">Mae deddfwriaeth Safonau'r Iaith Gymraeg i'w gweld ar wefan y llywodraeth: </w:t>
      </w:r>
      <w:hyperlink r:id="rId16">
        <w:r w:rsidRPr="002052C6">
          <w:rPr>
            <w:rStyle w:val="InternetLink"/>
            <w:lang w:val="cy-GB"/>
          </w:rPr>
          <w:t>http://bit.ly/2POeyUa</w:t>
        </w:r>
      </w:hyperlink>
      <w:r w:rsidRPr="002052C6">
        <w:rPr>
          <w:lang w:val="cy-GB"/>
        </w:rPr>
        <w:t xml:space="preserve"> </w:t>
      </w:r>
    </w:p>
    <w:p w14:paraId="0FDBE642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>Y Safonau Iaith Gymraeg sy'n ymwneud â gweddalennau yw:</w:t>
      </w:r>
    </w:p>
    <w:tbl>
      <w:tblPr>
        <w:tblW w:w="9046" w:type="dxa"/>
        <w:tblBorders>
          <w:top w:val="single" w:sz="4" w:space="0" w:color="DBDBDB"/>
          <w:left w:val="single" w:sz="4" w:space="0" w:color="DBDBDB"/>
          <w:bottom w:val="single" w:sz="12" w:space="0" w:color="C9C9C9"/>
          <w:right w:val="single" w:sz="4" w:space="0" w:color="DBDBDB"/>
          <w:insideH w:val="single" w:sz="12" w:space="0" w:color="C9C9C9"/>
          <w:insideV w:val="single" w:sz="4" w:space="0" w:color="DBDBDB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442"/>
        <w:gridCol w:w="7604"/>
      </w:tblGrid>
      <w:tr w:rsidR="00DF3B03" w:rsidRPr="002052C6" w14:paraId="5FAE18DF" w14:textId="77777777">
        <w:tc>
          <w:tcPr>
            <w:tcW w:w="1442" w:type="dxa"/>
            <w:tcBorders>
              <w:top w:val="single" w:sz="4" w:space="0" w:color="DBDBDB"/>
              <w:left w:val="single" w:sz="4" w:space="0" w:color="DBDBDB"/>
              <w:bottom w:val="single" w:sz="12" w:space="0" w:color="C9C9C9"/>
              <w:right w:val="single" w:sz="4" w:space="0" w:color="DBDBDB"/>
            </w:tcBorders>
            <w:shd w:val="clear" w:color="auto" w:fill="auto"/>
          </w:tcPr>
          <w:p w14:paraId="021D3E2F" w14:textId="77777777" w:rsidR="00DF3B03" w:rsidRPr="002052C6" w:rsidRDefault="009036E5">
            <w:pPr>
              <w:spacing w:after="0" w:line="240" w:lineRule="auto"/>
              <w:rPr>
                <w:b/>
                <w:bCs/>
                <w:lang w:val="cy-GB"/>
              </w:rPr>
            </w:pPr>
            <w:r w:rsidRPr="002052C6">
              <w:rPr>
                <w:b/>
                <w:bCs/>
                <w:lang w:val="cy-GB"/>
              </w:rPr>
              <w:t>Safon</w:t>
            </w:r>
          </w:p>
        </w:tc>
        <w:tc>
          <w:tcPr>
            <w:tcW w:w="7604" w:type="dxa"/>
            <w:tcBorders>
              <w:top w:val="single" w:sz="4" w:space="0" w:color="DBDBDB"/>
              <w:left w:val="single" w:sz="4" w:space="0" w:color="DBDBDB"/>
              <w:bottom w:val="single" w:sz="12" w:space="0" w:color="C9C9C9"/>
              <w:right w:val="single" w:sz="4" w:space="0" w:color="DBDBDB"/>
            </w:tcBorders>
            <w:shd w:val="clear" w:color="auto" w:fill="auto"/>
          </w:tcPr>
          <w:p w14:paraId="36E73A23" w14:textId="77777777" w:rsidR="00DF3B03" w:rsidRPr="002052C6" w:rsidRDefault="009036E5">
            <w:pPr>
              <w:spacing w:after="0" w:line="240" w:lineRule="auto"/>
              <w:rPr>
                <w:b/>
                <w:bCs/>
                <w:lang w:val="cy-GB"/>
              </w:rPr>
            </w:pPr>
            <w:r w:rsidRPr="002052C6">
              <w:rPr>
                <w:b/>
                <w:bCs/>
                <w:lang w:val="cy-GB"/>
              </w:rPr>
              <w:t>Manylion</w:t>
            </w:r>
          </w:p>
        </w:tc>
      </w:tr>
      <w:tr w:rsidR="00DF3B03" w:rsidRPr="00B610E8" w14:paraId="13F611D5" w14:textId="77777777">
        <w:tc>
          <w:tcPr>
            <w:tcW w:w="1442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34FD10C8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55</w:t>
            </w:r>
          </w:p>
        </w:tc>
        <w:tc>
          <w:tcPr>
            <w:tcW w:w="760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6B79A677" w14:textId="77777777" w:rsidR="002234CC" w:rsidRPr="00D308D2" w:rsidRDefault="002234CC">
            <w:pPr>
              <w:spacing w:after="0" w:line="240" w:lineRule="auto"/>
              <w:rPr>
                <w:lang w:val="cy-GB"/>
              </w:rPr>
            </w:pPr>
            <w:r w:rsidRPr="00D308D2">
              <w:rPr>
                <w:lang w:val="cy-GB"/>
              </w:rPr>
              <w:t>Rhaid sicrhau –</w:t>
            </w:r>
          </w:p>
          <w:p w14:paraId="34F40CF5" w14:textId="77777777" w:rsidR="00DF3B03" w:rsidRPr="00D308D2" w:rsidRDefault="009036E5">
            <w:pPr>
              <w:spacing w:after="0" w:line="240" w:lineRule="auto"/>
              <w:rPr>
                <w:spacing w:val="-1"/>
                <w:lang w:val="cy-GB"/>
              </w:rPr>
            </w:pPr>
            <w:r w:rsidRPr="00D308D2">
              <w:rPr>
                <w:lang w:val="cy-GB"/>
              </w:rPr>
              <w:t xml:space="preserve">(a) </w:t>
            </w:r>
            <w:r w:rsidR="002234CC" w:rsidRPr="00D308D2">
              <w:rPr>
                <w:lang w:val="cy-GB"/>
              </w:rPr>
              <w:t>bod testun pob tudalen ar eich gwefan ar gael yn Gymraeg</w:t>
            </w:r>
            <w:r w:rsidRPr="00D308D2">
              <w:rPr>
                <w:lang w:val="cy-GB"/>
              </w:rPr>
              <w:t>,</w:t>
            </w:r>
          </w:p>
          <w:p w14:paraId="11A1D1DF" w14:textId="77777777" w:rsidR="00DF3B03" w:rsidRPr="00D308D2" w:rsidRDefault="009036E5">
            <w:pPr>
              <w:spacing w:after="0" w:line="240" w:lineRule="auto"/>
              <w:rPr>
                <w:lang w:val="cy-GB"/>
              </w:rPr>
            </w:pPr>
            <w:r w:rsidRPr="00D308D2">
              <w:rPr>
                <w:lang w:val="cy-GB"/>
              </w:rPr>
              <w:t xml:space="preserve">(b) </w:t>
            </w:r>
            <w:r w:rsidR="002234CC" w:rsidRPr="00D308D2">
              <w:rPr>
                <w:lang w:val="cy-GB"/>
              </w:rPr>
              <w:t>bod pob tudalen Gymraeg ar eich gwefan</w:t>
            </w:r>
            <w:r w:rsidRPr="00D308D2">
              <w:rPr>
                <w:spacing w:val="-6"/>
                <w:lang w:val="cy-GB"/>
              </w:rPr>
              <w:t xml:space="preserve"> </w:t>
            </w:r>
            <w:r w:rsidR="002234CC" w:rsidRPr="00D308D2">
              <w:rPr>
                <w:spacing w:val="-6"/>
                <w:lang w:val="cy-GB"/>
              </w:rPr>
              <w:t>yn gweithredu’n llawn</w:t>
            </w:r>
            <w:r w:rsidR="00D308D2" w:rsidRPr="00D308D2">
              <w:rPr>
                <w:spacing w:val="-6"/>
                <w:lang w:val="cy-GB"/>
              </w:rPr>
              <w:t>,</w:t>
            </w:r>
            <w:r w:rsidR="002234CC" w:rsidRPr="00D308D2">
              <w:rPr>
                <w:spacing w:val="-6"/>
                <w:lang w:val="cy-GB"/>
              </w:rPr>
              <w:t xml:space="preserve"> ac</w:t>
            </w:r>
          </w:p>
          <w:p w14:paraId="07FD1AB4" w14:textId="77777777" w:rsidR="00DF3B03" w:rsidRPr="006015AB" w:rsidRDefault="009036E5">
            <w:pPr>
              <w:spacing w:after="0" w:line="240" w:lineRule="auto"/>
              <w:rPr>
                <w:highlight w:val="yellow"/>
                <w:lang w:val="cy-GB"/>
              </w:rPr>
            </w:pPr>
            <w:r w:rsidRPr="00D308D2">
              <w:rPr>
                <w:lang w:val="cy-GB"/>
              </w:rPr>
              <w:t xml:space="preserve">(c) </w:t>
            </w:r>
            <w:r w:rsidR="002234CC" w:rsidRPr="00D308D2">
              <w:rPr>
                <w:lang w:val="cy-GB"/>
              </w:rPr>
              <w:t>nad yw’r Gymraeg yn cael ei thrin yn llai ffafriol na’r Saesneg ar eich gwefan</w:t>
            </w:r>
            <w:r w:rsidRPr="00D308D2">
              <w:rPr>
                <w:lang w:val="cy-GB"/>
              </w:rPr>
              <w:t>.</w:t>
            </w:r>
          </w:p>
        </w:tc>
      </w:tr>
      <w:tr w:rsidR="00DF3B03" w:rsidRPr="00B610E8" w14:paraId="1D34C2A8" w14:textId="77777777">
        <w:tc>
          <w:tcPr>
            <w:tcW w:w="1442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6216D2D2" w14:textId="77777777" w:rsidR="00DF3B03" w:rsidRPr="002052C6" w:rsidRDefault="009036E5">
            <w:pPr>
              <w:tabs>
                <w:tab w:val="left" w:pos="750"/>
              </w:tabs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58</w:t>
            </w:r>
          </w:p>
        </w:tc>
        <w:tc>
          <w:tcPr>
            <w:tcW w:w="760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20A2B635" w14:textId="77777777" w:rsidR="00DF3B03" w:rsidRPr="006015AB" w:rsidRDefault="00D308D2">
            <w:pPr>
              <w:spacing w:after="0" w:line="240" w:lineRule="auto"/>
              <w:rPr>
                <w:highlight w:val="yellow"/>
                <w:lang w:val="cy-GB"/>
              </w:rPr>
            </w:pPr>
            <w:r w:rsidRPr="00D308D2">
              <w:rPr>
                <w:lang w:val="cy-GB"/>
              </w:rPr>
              <w:t>Os oes gennych dudalen Gymraeg ar eich gwefan sy’n cyfateb i dudalen Saesneg, rhaid ichi nodi’n glir ar y dudalen Saesneg bod y dudalen hefyd ar gael yn Gymraeg, a darparu dolen uniongyrchol at y dudalen Gymraeg ar y dudalen Saesneg gyfatebol</w:t>
            </w:r>
            <w:r w:rsidR="009036E5" w:rsidRPr="00D308D2">
              <w:rPr>
                <w:lang w:val="cy-GB"/>
              </w:rPr>
              <w:t>.</w:t>
            </w:r>
          </w:p>
        </w:tc>
      </w:tr>
      <w:tr w:rsidR="00DF3B03" w:rsidRPr="00B610E8" w14:paraId="612BD10C" w14:textId="77777777">
        <w:tc>
          <w:tcPr>
            <w:tcW w:w="1442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0C1C71BD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59</w:t>
            </w:r>
          </w:p>
        </w:tc>
        <w:tc>
          <w:tcPr>
            <w:tcW w:w="760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3A4416CF" w14:textId="77777777" w:rsidR="00DF3B03" w:rsidRPr="00D308D2" w:rsidRDefault="009036E5">
            <w:pPr>
              <w:spacing w:after="0" w:line="240" w:lineRule="auto"/>
              <w:rPr>
                <w:lang w:val="cy-GB"/>
              </w:rPr>
            </w:pPr>
            <w:r w:rsidRPr="00D308D2">
              <w:rPr>
                <w:lang w:val="cy-GB"/>
              </w:rPr>
              <w:t>Rhaid ichi ddarparu'r rhyngwyneb a</w:t>
            </w:r>
            <w:r w:rsidR="002234CC" w:rsidRPr="00D308D2">
              <w:rPr>
                <w:lang w:val="cy-GB"/>
              </w:rPr>
              <w:t>’r</w:t>
            </w:r>
            <w:r w:rsidRPr="00D308D2">
              <w:rPr>
                <w:lang w:val="cy-GB"/>
              </w:rPr>
              <w:t xml:space="preserve"> dewislenni </w:t>
            </w:r>
            <w:r w:rsidR="002234CC" w:rsidRPr="00D308D2">
              <w:rPr>
                <w:lang w:val="cy-GB"/>
              </w:rPr>
              <w:t>ar bob tudalen ar eich gwefan yn G</w:t>
            </w:r>
            <w:r w:rsidRPr="00D308D2">
              <w:rPr>
                <w:lang w:val="cy-GB"/>
              </w:rPr>
              <w:t>ymraeg.</w:t>
            </w:r>
          </w:p>
        </w:tc>
      </w:tr>
    </w:tbl>
    <w:p w14:paraId="68FFAEFF" w14:textId="77777777" w:rsidR="00DF3B03" w:rsidRPr="002052C6" w:rsidRDefault="00DF3B03">
      <w:pPr>
        <w:rPr>
          <w:lang w:val="cy-GB"/>
        </w:rPr>
      </w:pPr>
    </w:p>
    <w:p w14:paraId="33E94D38" w14:textId="77777777" w:rsidR="00DF3B03" w:rsidRPr="002052C6" w:rsidRDefault="009036E5">
      <w:pPr>
        <w:spacing w:line="259" w:lineRule="auto"/>
        <w:ind w:left="714" w:hanging="357"/>
        <w:rPr>
          <w:b/>
          <w:sz w:val="32"/>
          <w:szCs w:val="26"/>
          <w:lang w:val="cy-GB"/>
        </w:rPr>
      </w:pPr>
      <w:r w:rsidRPr="002052C6">
        <w:rPr>
          <w:lang w:val="cy-GB"/>
        </w:rPr>
        <w:br w:type="page"/>
      </w:r>
    </w:p>
    <w:p w14:paraId="18443C5B" w14:textId="77777777" w:rsidR="00DF3B03" w:rsidRPr="002052C6" w:rsidRDefault="009036E5">
      <w:pPr>
        <w:pStyle w:val="Heading2"/>
        <w:rPr>
          <w:lang w:val="cy-GB"/>
        </w:rPr>
      </w:pPr>
      <w:bookmarkStart w:id="9" w:name="_Toc36201559"/>
      <w:r w:rsidRPr="002052C6">
        <w:rPr>
          <w:lang w:val="cy-GB"/>
        </w:rPr>
        <w:lastRenderedPageBreak/>
        <w:t>Ymhle mae'r safonau'n gymwys?</w:t>
      </w:r>
      <w:bookmarkEnd w:id="9"/>
    </w:p>
    <w:p w14:paraId="0CCC2ED3" w14:textId="77777777" w:rsidR="00DF3B03" w:rsidRPr="002052C6" w:rsidRDefault="009036E5">
      <w:pPr>
        <w:pStyle w:val="Heading3"/>
        <w:rPr>
          <w:lang w:val="cy-GB"/>
        </w:rPr>
      </w:pPr>
      <w:bookmarkStart w:id="10" w:name="_Toc36201560"/>
      <w:r w:rsidRPr="002052C6">
        <w:rPr>
          <w:lang w:val="cy-GB"/>
        </w:rPr>
        <w:t>Gwybodaeth sy'n gysylltiedig â Myfyrwyr</w:t>
      </w:r>
      <w:bookmarkEnd w:id="10"/>
    </w:p>
    <w:p w14:paraId="102D1E3C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>Mae deddfwriaeth Safonau'r Iaith Gymraeg (</w:t>
      </w:r>
      <w:hyperlink r:id="rId17">
        <w:r w:rsidRPr="002052C6">
          <w:rPr>
            <w:rStyle w:val="InternetLink"/>
            <w:lang w:val="cy-GB"/>
          </w:rPr>
          <w:t>http://bit.ly/2GNJUW3</w:t>
        </w:r>
      </w:hyperlink>
      <w:r w:rsidRPr="002052C6">
        <w:rPr>
          <w:lang w:val="cy-GB"/>
        </w:rPr>
        <w:t xml:space="preserve">) yn dweud bod yn rhaid i ni gael polisïau yn eu lle ynglŷn â defnydd o'r Gymraeg yn y meysydd canlynol sy'n gysylltiedig â myfyrwyr. </w:t>
      </w:r>
      <w:r w:rsidRPr="002052C6">
        <w:rPr>
          <w:b/>
          <w:lang w:val="cy-GB"/>
        </w:rPr>
        <w:t>Felly, rhaid i gynnwys y wefan yn y meysydd hyn gael e</w:t>
      </w:r>
      <w:r w:rsidR="00B610E8">
        <w:rPr>
          <w:b/>
          <w:lang w:val="cy-GB"/>
        </w:rPr>
        <w:t>i</w:t>
      </w:r>
      <w:r w:rsidRPr="002052C6">
        <w:rPr>
          <w:b/>
          <w:lang w:val="cy-GB"/>
        </w:rPr>
        <w:t xml:space="preserve"> </w:t>
      </w:r>
      <w:r w:rsidR="00B610E8">
        <w:rPr>
          <w:b/>
          <w:lang w:val="cy-GB"/>
        </w:rPr>
        <w:t>d</w:t>
      </w:r>
      <w:r w:rsidRPr="002052C6">
        <w:rPr>
          <w:b/>
          <w:lang w:val="cy-GB"/>
        </w:rPr>
        <w:t>darparu yn Gymraeg a Saesneg</w:t>
      </w:r>
      <w:r w:rsidRPr="002052C6">
        <w:rPr>
          <w:lang w:val="cy-GB"/>
        </w:rPr>
        <w:t>.</w:t>
      </w:r>
    </w:p>
    <w:p w14:paraId="2DEDA583" w14:textId="77777777" w:rsidR="00DF3B03" w:rsidRPr="002052C6" w:rsidRDefault="009036E5">
      <w:pPr>
        <w:pStyle w:val="ListParagraph"/>
        <w:numPr>
          <w:ilvl w:val="0"/>
          <w:numId w:val="2"/>
        </w:numPr>
        <w:rPr>
          <w:lang w:val="cy-GB"/>
        </w:rPr>
      </w:pPr>
      <w:r w:rsidRPr="002052C6">
        <w:rPr>
          <w:lang w:val="cy-GB"/>
        </w:rPr>
        <w:t>Derbyn a dethol myfyrwyr</w:t>
      </w:r>
    </w:p>
    <w:p w14:paraId="10F35188" w14:textId="77777777" w:rsidR="00DF3B03" w:rsidRPr="002052C6" w:rsidRDefault="009036E5">
      <w:pPr>
        <w:pStyle w:val="ListParagraph"/>
        <w:numPr>
          <w:ilvl w:val="0"/>
          <w:numId w:val="2"/>
        </w:numPr>
        <w:rPr>
          <w:lang w:val="cy-GB"/>
        </w:rPr>
      </w:pPr>
      <w:r w:rsidRPr="002052C6">
        <w:rPr>
          <w:lang w:val="cy-GB"/>
        </w:rPr>
        <w:t>Gwybodaeth a roddir i fyfyrwyr a darpar-fyfyrwyr am y corff</w:t>
      </w:r>
    </w:p>
    <w:p w14:paraId="618B980F" w14:textId="77777777" w:rsidR="00DF3B03" w:rsidRPr="002052C6" w:rsidRDefault="009036E5">
      <w:pPr>
        <w:pStyle w:val="ListParagraph"/>
        <w:numPr>
          <w:ilvl w:val="0"/>
          <w:numId w:val="2"/>
        </w:numPr>
        <w:rPr>
          <w:lang w:val="cy-GB"/>
        </w:rPr>
      </w:pPr>
      <w:r w:rsidRPr="002052C6">
        <w:rPr>
          <w:lang w:val="cy-GB"/>
        </w:rPr>
        <w:t>Lles myfyrwyr</w:t>
      </w:r>
    </w:p>
    <w:p w14:paraId="4355667E" w14:textId="77777777" w:rsidR="00DF3B03" w:rsidRPr="002052C6" w:rsidRDefault="009036E5">
      <w:pPr>
        <w:pStyle w:val="ListParagraph"/>
        <w:numPr>
          <w:ilvl w:val="0"/>
          <w:numId w:val="2"/>
        </w:numPr>
        <w:rPr>
          <w:lang w:val="cy-GB"/>
        </w:rPr>
      </w:pPr>
      <w:r w:rsidRPr="002052C6">
        <w:rPr>
          <w:lang w:val="cy-GB"/>
        </w:rPr>
        <w:t>Cwynion</w:t>
      </w:r>
    </w:p>
    <w:p w14:paraId="3E49D0F5" w14:textId="77777777" w:rsidR="00DF3B03" w:rsidRPr="002052C6" w:rsidRDefault="009036E5">
      <w:pPr>
        <w:pStyle w:val="ListParagraph"/>
        <w:numPr>
          <w:ilvl w:val="0"/>
          <w:numId w:val="2"/>
        </w:numPr>
        <w:rPr>
          <w:lang w:val="cy-GB"/>
        </w:rPr>
      </w:pPr>
      <w:r w:rsidRPr="002052C6">
        <w:rPr>
          <w:lang w:val="cy-GB"/>
        </w:rPr>
        <w:t>Achosion disgyblu yng nghyswllt myfyrwyr</w:t>
      </w:r>
    </w:p>
    <w:p w14:paraId="30E21109" w14:textId="77777777" w:rsidR="00DF3B03" w:rsidRPr="002052C6" w:rsidRDefault="009036E5">
      <w:pPr>
        <w:pStyle w:val="ListParagraph"/>
        <w:numPr>
          <w:ilvl w:val="0"/>
          <w:numId w:val="2"/>
        </w:numPr>
        <w:rPr>
          <w:lang w:val="cy-GB"/>
        </w:rPr>
      </w:pPr>
      <w:r w:rsidRPr="002052C6">
        <w:rPr>
          <w:lang w:val="cy-GB"/>
        </w:rPr>
        <w:t xml:space="preserve">Y Gwasanaeth Gyrfaoedd </w:t>
      </w:r>
    </w:p>
    <w:p w14:paraId="6BB44B6D" w14:textId="77777777" w:rsidR="00DF3B03" w:rsidRPr="002052C6" w:rsidRDefault="009036E5">
      <w:pPr>
        <w:pStyle w:val="ListParagraph"/>
        <w:numPr>
          <w:ilvl w:val="0"/>
          <w:numId w:val="2"/>
        </w:numPr>
        <w:rPr>
          <w:lang w:val="cy-GB"/>
        </w:rPr>
      </w:pPr>
      <w:r w:rsidRPr="002052C6">
        <w:rPr>
          <w:lang w:val="cy-GB"/>
        </w:rPr>
        <w:t xml:space="preserve">Mewnrwyd y myfyrwyr, safleoedd rhith-ddysgu a safleoedd pyrth dysgu </w:t>
      </w:r>
    </w:p>
    <w:p w14:paraId="7EBE8789" w14:textId="77777777" w:rsidR="00DF3B03" w:rsidRPr="002052C6" w:rsidRDefault="009036E5">
      <w:pPr>
        <w:pStyle w:val="ListParagraph"/>
        <w:numPr>
          <w:ilvl w:val="0"/>
          <w:numId w:val="2"/>
        </w:numPr>
        <w:rPr>
          <w:lang w:val="cy-GB"/>
        </w:rPr>
      </w:pPr>
      <w:r w:rsidRPr="002052C6">
        <w:rPr>
          <w:lang w:val="cy-GB"/>
        </w:rPr>
        <w:t xml:space="preserve">Seremonïau Graddio a Gwobrwyo </w:t>
      </w:r>
    </w:p>
    <w:p w14:paraId="6E62852F" w14:textId="77777777" w:rsidR="00DF3B03" w:rsidRPr="002052C6" w:rsidRDefault="009036E5">
      <w:pPr>
        <w:pStyle w:val="ListParagraph"/>
        <w:numPr>
          <w:ilvl w:val="0"/>
          <w:numId w:val="2"/>
        </w:numPr>
        <w:rPr>
          <w:lang w:val="cy-GB"/>
        </w:rPr>
      </w:pPr>
      <w:r w:rsidRPr="002052C6">
        <w:rPr>
          <w:lang w:val="cy-GB"/>
        </w:rPr>
        <w:t>Asesu neu arholi myfyrwyr</w:t>
      </w:r>
    </w:p>
    <w:p w14:paraId="549C4400" w14:textId="77777777" w:rsidR="00DF3B03" w:rsidRPr="002052C6" w:rsidRDefault="009036E5">
      <w:pPr>
        <w:pStyle w:val="ListParagraph"/>
        <w:numPr>
          <w:ilvl w:val="0"/>
          <w:numId w:val="2"/>
        </w:numPr>
        <w:rPr>
          <w:lang w:val="cy-GB"/>
        </w:rPr>
      </w:pPr>
      <w:r w:rsidRPr="002052C6">
        <w:rPr>
          <w:lang w:val="cy-GB"/>
        </w:rPr>
        <w:t xml:space="preserve">Dyfarnu grantiau a darparu cymorth ariannol </w:t>
      </w:r>
    </w:p>
    <w:p w14:paraId="09E98B72" w14:textId="77777777" w:rsidR="00DF3B03" w:rsidRPr="002052C6" w:rsidRDefault="009036E5">
      <w:pPr>
        <w:pStyle w:val="ListParagraph"/>
        <w:numPr>
          <w:ilvl w:val="0"/>
          <w:numId w:val="2"/>
        </w:numPr>
        <w:rPr>
          <w:lang w:val="cy-GB"/>
        </w:rPr>
      </w:pPr>
      <w:r w:rsidRPr="002052C6">
        <w:rPr>
          <w:lang w:val="cy-GB"/>
        </w:rPr>
        <w:t xml:space="preserve">Darlithoedd cyhoeddus   </w:t>
      </w:r>
    </w:p>
    <w:p w14:paraId="5F9746EA" w14:textId="77777777" w:rsidR="00DF3B03" w:rsidRPr="002052C6" w:rsidRDefault="009036E5">
      <w:pPr>
        <w:pStyle w:val="ListParagraph"/>
        <w:numPr>
          <w:ilvl w:val="0"/>
          <w:numId w:val="2"/>
        </w:numPr>
        <w:rPr>
          <w:lang w:val="cy-GB"/>
        </w:rPr>
      </w:pPr>
      <w:r w:rsidRPr="002052C6">
        <w:rPr>
          <w:lang w:val="cy-GB"/>
        </w:rPr>
        <w:t xml:space="preserve">Cyfleoedd Dysgu </w:t>
      </w:r>
    </w:p>
    <w:p w14:paraId="4988692E" w14:textId="77777777" w:rsidR="00DF3B03" w:rsidRPr="002052C6" w:rsidRDefault="009036E5">
      <w:pPr>
        <w:pStyle w:val="ListParagraph"/>
        <w:numPr>
          <w:ilvl w:val="0"/>
          <w:numId w:val="2"/>
        </w:numPr>
        <w:rPr>
          <w:lang w:val="cy-GB"/>
        </w:rPr>
      </w:pPr>
      <w:r w:rsidRPr="002052C6">
        <w:rPr>
          <w:lang w:val="cy-GB"/>
        </w:rPr>
        <w:t>Cyrsiau</w:t>
      </w:r>
    </w:p>
    <w:p w14:paraId="1137F250" w14:textId="77777777" w:rsidR="00DF3B03" w:rsidRPr="002052C6" w:rsidRDefault="009036E5">
      <w:pPr>
        <w:pStyle w:val="ListParagraph"/>
        <w:numPr>
          <w:ilvl w:val="0"/>
          <w:numId w:val="2"/>
        </w:numPr>
        <w:rPr>
          <w:lang w:val="cy-GB"/>
        </w:rPr>
      </w:pPr>
      <w:r w:rsidRPr="002052C6">
        <w:rPr>
          <w:lang w:val="cy-GB"/>
        </w:rPr>
        <w:t>Llety myfyrwyr, llyfrgelloedd a chanolfannau celfyddydau</w:t>
      </w:r>
    </w:p>
    <w:p w14:paraId="2A57B06B" w14:textId="77777777" w:rsidR="00DF3B03" w:rsidRPr="002052C6" w:rsidRDefault="009036E5">
      <w:pPr>
        <w:pStyle w:val="ListParagraph"/>
        <w:numPr>
          <w:ilvl w:val="0"/>
          <w:numId w:val="2"/>
        </w:numPr>
        <w:rPr>
          <w:lang w:val="cy-GB"/>
        </w:rPr>
      </w:pPr>
      <w:r w:rsidRPr="002052C6">
        <w:rPr>
          <w:lang w:val="cy-GB"/>
        </w:rPr>
        <w:t xml:space="preserve">Dyrannu tiwtor personol </w:t>
      </w:r>
    </w:p>
    <w:p w14:paraId="0117CC0C" w14:textId="77777777" w:rsidR="00DF3B03" w:rsidRPr="002052C6" w:rsidRDefault="009036E5">
      <w:pPr>
        <w:spacing w:line="259" w:lineRule="auto"/>
        <w:ind w:left="714" w:hanging="357"/>
        <w:rPr>
          <w:b/>
          <w:sz w:val="32"/>
          <w:szCs w:val="24"/>
          <w:lang w:val="cy-GB"/>
        </w:rPr>
      </w:pPr>
      <w:r w:rsidRPr="002052C6">
        <w:rPr>
          <w:lang w:val="cy-GB"/>
        </w:rPr>
        <w:br w:type="page"/>
      </w:r>
    </w:p>
    <w:p w14:paraId="08FB8D4D" w14:textId="77777777" w:rsidR="00DF3B03" w:rsidRPr="002052C6" w:rsidRDefault="009036E5">
      <w:pPr>
        <w:pStyle w:val="Heading3"/>
        <w:rPr>
          <w:lang w:val="cy-GB"/>
        </w:rPr>
      </w:pPr>
      <w:bookmarkStart w:id="11" w:name="_Toc36201561"/>
      <w:r w:rsidRPr="002052C6">
        <w:rPr>
          <w:lang w:val="cy-GB"/>
        </w:rPr>
        <w:lastRenderedPageBreak/>
        <w:t>Gwybodaeth i Staff</w:t>
      </w:r>
      <w:bookmarkEnd w:id="11"/>
    </w:p>
    <w:p w14:paraId="35688B81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 xml:space="preserve">Mae deddfwriaeth Safonau'r Iaith Gymraeg yn dweud bod yn rhaid i ni </w:t>
      </w:r>
      <w:r w:rsidRPr="002052C6">
        <w:rPr>
          <w:b/>
          <w:lang w:val="cy-GB"/>
        </w:rPr>
        <w:t>ddarparu gwybodaeth ddwyieithog i staff</w:t>
      </w:r>
      <w:r w:rsidRPr="002052C6">
        <w:rPr>
          <w:lang w:val="cy-GB"/>
        </w:rPr>
        <w:t xml:space="preserve"> ar ein mewnrwyd neu ar weddalennau eraill a anelir at staff (Safon 128).</w:t>
      </w:r>
    </w:p>
    <w:p w14:paraId="06BCB29D" w14:textId="77777777" w:rsidR="00DF3B03" w:rsidRPr="002052C6" w:rsidRDefault="00DF3B03">
      <w:pPr>
        <w:rPr>
          <w:lang w:val="cy-GB"/>
        </w:rPr>
      </w:pPr>
    </w:p>
    <w:p w14:paraId="101CEBA2" w14:textId="77777777" w:rsidR="00DF3B03" w:rsidRPr="002052C6" w:rsidRDefault="009036E5">
      <w:pPr>
        <w:pStyle w:val="Heading3"/>
        <w:rPr>
          <w:lang w:val="cy-GB"/>
        </w:rPr>
      </w:pPr>
      <w:bookmarkStart w:id="12" w:name="_Toc36201562"/>
      <w:r w:rsidRPr="002052C6">
        <w:rPr>
          <w:lang w:val="cy-GB"/>
        </w:rPr>
        <w:t>Gwybodaeth i'r Cyhoedd</w:t>
      </w:r>
      <w:bookmarkEnd w:id="12"/>
    </w:p>
    <w:p w14:paraId="40885AFA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 xml:space="preserve">Mae deddfwriaeth Safonau'r Iaith Gymraeg yn dweud bod yn rhaid i'r wybodaeth a gyhoeddwn ar ein gwefan i'r cyhoedd </w:t>
      </w:r>
      <w:r w:rsidRPr="002052C6">
        <w:rPr>
          <w:b/>
          <w:lang w:val="cy-GB"/>
        </w:rPr>
        <w:t>fod yn ddwyieithog</w:t>
      </w:r>
      <w:r w:rsidRPr="002052C6">
        <w:rPr>
          <w:lang w:val="cy-GB"/>
        </w:rPr>
        <w:t xml:space="preserve">. </w:t>
      </w:r>
    </w:p>
    <w:p w14:paraId="4A16FA58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>Rhaid i'r mathau canlynol o wybodaeth yn arbennig fod yn ddwyieithog:</w:t>
      </w:r>
    </w:p>
    <w:p w14:paraId="6E8ECD6B" w14:textId="77777777" w:rsidR="00DF3B03" w:rsidRPr="002052C6" w:rsidRDefault="009036E5">
      <w:pPr>
        <w:pStyle w:val="ListParagraph"/>
        <w:numPr>
          <w:ilvl w:val="0"/>
          <w:numId w:val="5"/>
        </w:numPr>
        <w:rPr>
          <w:lang w:val="cy-GB"/>
        </w:rPr>
      </w:pPr>
      <w:r w:rsidRPr="002052C6">
        <w:rPr>
          <w:lang w:val="cy-GB"/>
        </w:rPr>
        <w:t>Polisïau, strategaethau, adroddiadau a chynlluniau</w:t>
      </w:r>
    </w:p>
    <w:p w14:paraId="776B7EB3" w14:textId="77777777" w:rsidR="00DF3B03" w:rsidRPr="002052C6" w:rsidRDefault="009036E5">
      <w:pPr>
        <w:pStyle w:val="ListParagraph"/>
        <w:numPr>
          <w:ilvl w:val="0"/>
          <w:numId w:val="5"/>
        </w:numPr>
        <w:rPr>
          <w:lang w:val="cy-GB"/>
        </w:rPr>
      </w:pPr>
      <w:r w:rsidRPr="002052C6">
        <w:rPr>
          <w:lang w:val="cy-GB"/>
        </w:rPr>
        <w:t>Agendâu, cofnodion a phapurau yn ymwneud â chyfarfodydd Bwrdd neu Gyngor neu gyfarfodydd eraill, cynadleddau neu seminarau sy'n agored i'r cyhoedd</w:t>
      </w:r>
    </w:p>
    <w:p w14:paraId="71E88A8A" w14:textId="77777777" w:rsidR="00DF3B03" w:rsidRPr="002052C6" w:rsidRDefault="009036E5">
      <w:pPr>
        <w:pStyle w:val="ListParagraph"/>
        <w:numPr>
          <w:ilvl w:val="0"/>
          <w:numId w:val="5"/>
        </w:numPr>
        <w:rPr>
          <w:lang w:val="cy-GB"/>
        </w:rPr>
      </w:pPr>
      <w:r w:rsidRPr="002052C6">
        <w:rPr>
          <w:lang w:val="cy-GB"/>
        </w:rPr>
        <w:t xml:space="preserve">Pamffledi a thaflenni </w:t>
      </w:r>
    </w:p>
    <w:p w14:paraId="0117D788" w14:textId="77777777" w:rsidR="00DF3B03" w:rsidRPr="002052C6" w:rsidRDefault="009036E5">
      <w:pPr>
        <w:pStyle w:val="ListParagraph"/>
        <w:numPr>
          <w:ilvl w:val="0"/>
          <w:numId w:val="5"/>
        </w:numPr>
        <w:rPr>
          <w:lang w:val="cy-GB"/>
        </w:rPr>
      </w:pPr>
      <w:r w:rsidRPr="002052C6">
        <w:rPr>
          <w:lang w:val="cy-GB"/>
        </w:rPr>
        <w:t>Datganiadau i'r Wasg</w:t>
      </w:r>
    </w:p>
    <w:p w14:paraId="0AB43894" w14:textId="77777777" w:rsidR="00DF3B03" w:rsidRPr="002052C6" w:rsidRDefault="009036E5">
      <w:pPr>
        <w:pStyle w:val="ListParagraph"/>
        <w:numPr>
          <w:ilvl w:val="0"/>
          <w:numId w:val="5"/>
        </w:numPr>
        <w:rPr>
          <w:lang w:val="cy-GB"/>
        </w:rPr>
      </w:pPr>
      <w:r w:rsidRPr="002052C6">
        <w:rPr>
          <w:lang w:val="cy-GB"/>
        </w:rPr>
        <w:t>Ffurflenni</w:t>
      </w:r>
    </w:p>
    <w:p w14:paraId="3EEB33C6" w14:textId="77777777" w:rsidR="00DF3B03" w:rsidRPr="002052C6" w:rsidRDefault="009036E5">
      <w:pPr>
        <w:pStyle w:val="ListParagraph"/>
        <w:numPr>
          <w:ilvl w:val="0"/>
          <w:numId w:val="5"/>
        </w:numPr>
        <w:rPr>
          <w:lang w:val="cy-GB"/>
        </w:rPr>
      </w:pPr>
      <w:r w:rsidRPr="002052C6">
        <w:rPr>
          <w:lang w:val="cy-GB"/>
        </w:rPr>
        <w:t>Hysbysiadau</w:t>
      </w:r>
    </w:p>
    <w:p w14:paraId="602E0623" w14:textId="77777777" w:rsidR="00DF3B03" w:rsidRPr="002052C6" w:rsidRDefault="009036E5">
      <w:pPr>
        <w:pStyle w:val="ListParagraph"/>
        <w:numPr>
          <w:ilvl w:val="0"/>
          <w:numId w:val="5"/>
        </w:numPr>
        <w:rPr>
          <w:lang w:val="cy-GB"/>
        </w:rPr>
      </w:pPr>
      <w:r w:rsidRPr="002052C6">
        <w:rPr>
          <w:lang w:val="cy-GB"/>
        </w:rPr>
        <w:t>Cyhoeddusrwydd a hysbysebu</w:t>
      </w:r>
    </w:p>
    <w:p w14:paraId="60AE4EB8" w14:textId="77777777" w:rsidR="00DF3B03" w:rsidRPr="002052C6" w:rsidRDefault="009036E5">
      <w:pPr>
        <w:pStyle w:val="ListParagraph"/>
        <w:numPr>
          <w:ilvl w:val="0"/>
          <w:numId w:val="5"/>
        </w:numPr>
        <w:rPr>
          <w:lang w:val="cy-GB"/>
        </w:rPr>
      </w:pPr>
      <w:r w:rsidRPr="002052C6">
        <w:rPr>
          <w:lang w:val="cy-GB"/>
        </w:rPr>
        <w:t>Cyfleoedd dysgu</w:t>
      </w:r>
    </w:p>
    <w:p w14:paraId="1A0ED92A" w14:textId="77777777" w:rsidR="00DF3B03" w:rsidRPr="002052C6" w:rsidRDefault="00DF3B03">
      <w:pPr>
        <w:rPr>
          <w:lang w:val="cy-GB"/>
        </w:rPr>
      </w:pPr>
    </w:p>
    <w:p w14:paraId="46ADDE73" w14:textId="77777777" w:rsidR="00DF3B03" w:rsidRPr="002052C6" w:rsidRDefault="009036E5">
      <w:pPr>
        <w:spacing w:line="259" w:lineRule="auto"/>
        <w:ind w:left="714" w:hanging="357"/>
        <w:rPr>
          <w:b/>
          <w:sz w:val="32"/>
          <w:szCs w:val="26"/>
          <w:lang w:val="cy-GB"/>
        </w:rPr>
      </w:pPr>
      <w:r w:rsidRPr="002052C6">
        <w:rPr>
          <w:lang w:val="cy-GB"/>
        </w:rPr>
        <w:br w:type="page"/>
      </w:r>
    </w:p>
    <w:p w14:paraId="173BB27A" w14:textId="77777777" w:rsidR="00DF3B03" w:rsidRPr="002052C6" w:rsidRDefault="009036E5">
      <w:pPr>
        <w:pStyle w:val="Heading2"/>
        <w:rPr>
          <w:lang w:val="cy-GB"/>
        </w:rPr>
      </w:pPr>
      <w:bookmarkStart w:id="13" w:name="_Toc36201563"/>
      <w:r w:rsidRPr="002052C6">
        <w:rPr>
          <w:lang w:val="cy-GB"/>
        </w:rPr>
        <w:lastRenderedPageBreak/>
        <w:t>Sut ydw i'n cymhwyso'r Safonau?</w:t>
      </w:r>
      <w:bookmarkEnd w:id="13"/>
    </w:p>
    <w:p w14:paraId="683ABDD9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>Wrth weithio ar gynnwys i'r wefan mae angen edrych a yw'r testun yn dod o fewn i un o'r meysydd a nodwyd yn yr adran flaenorol. Os ydyw, bydd yn rhaid trefnu i gael cyfieithiad o destun newydd, neu ddiweddariad o'r fersiwn Gymraeg os ydych yn bwriadu diweddaru'r Saesneg.</w:t>
      </w:r>
    </w:p>
    <w:p w14:paraId="30920B45" w14:textId="77777777" w:rsidR="00DF3B03" w:rsidRPr="002052C6" w:rsidRDefault="009036E5">
      <w:pPr>
        <w:rPr>
          <w:lang w:val="cy-GB"/>
        </w:rPr>
        <w:sectPr w:rsidR="00DF3B03" w:rsidRPr="002052C6" w:rsidSect="00B610E8">
          <w:footerReference w:type="default" r:id="rId18"/>
          <w:pgSz w:w="11906" w:h="16838"/>
          <w:pgMar w:top="1440" w:right="1080" w:bottom="1440" w:left="1080" w:header="0" w:footer="283" w:gutter="0"/>
          <w:cols w:space="720"/>
          <w:formProt w:val="0"/>
          <w:docGrid w:linePitch="360"/>
        </w:sectPr>
      </w:pPr>
      <w:r w:rsidRPr="002052C6">
        <w:rPr>
          <w:lang w:val="cy-GB"/>
        </w:rPr>
        <w:t xml:space="preserve">Mae cyfarwyddyd pellach ynglŷn â chyfieithu i'w weld yn yr </w:t>
      </w:r>
      <w:hyperlink w:anchor="_Help_and_Support">
        <w:r w:rsidRPr="002052C6">
          <w:rPr>
            <w:rStyle w:val="InternetLink"/>
            <w:lang w:val="cy-GB"/>
          </w:rPr>
          <w:t>adran Cymorth a Chefnogaeth</w:t>
        </w:r>
      </w:hyperlink>
      <w:r w:rsidRPr="002052C6">
        <w:rPr>
          <w:lang w:val="cy-GB"/>
        </w:rPr>
        <w:t>.</w:t>
      </w:r>
    </w:p>
    <w:p w14:paraId="6DC71CF2" w14:textId="77777777" w:rsidR="00DF3B03" w:rsidRPr="002052C6" w:rsidRDefault="009036E5">
      <w:pPr>
        <w:pStyle w:val="Heading3"/>
        <w:rPr>
          <w:lang w:val="cy-GB"/>
        </w:rPr>
      </w:pPr>
      <w:bookmarkStart w:id="14" w:name="_Toc36201564"/>
      <w:r w:rsidRPr="002052C6">
        <w:rPr>
          <w:lang w:val="cy-GB"/>
        </w:rPr>
        <w:lastRenderedPageBreak/>
        <w:t>Enghreifftiau</w:t>
      </w:r>
      <w:bookmarkEnd w:id="14"/>
    </w:p>
    <w:p w14:paraId="0AAE69AD" w14:textId="77777777" w:rsidR="00DF3B03" w:rsidRPr="002052C6" w:rsidRDefault="009036E5">
      <w:pPr>
        <w:pStyle w:val="Heading4"/>
        <w:rPr>
          <w:lang w:val="cy-GB"/>
        </w:rPr>
      </w:pPr>
      <w:bookmarkStart w:id="15" w:name="_Toc36201565"/>
      <w:r w:rsidRPr="002052C6">
        <w:rPr>
          <w:lang w:val="cy-GB"/>
        </w:rPr>
        <w:t>Enghraifft 1: Adrannau Academaidd</w:t>
      </w:r>
      <w:bookmarkEnd w:id="15"/>
    </w:p>
    <w:p w14:paraId="6018CBC4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>Mae gan Adrannau Academaidd wefannau sydd yn gyffredinol yn dilyn patrwm pendant gan ddefnyddio'r prif rannau canlynol:</w:t>
      </w:r>
    </w:p>
    <w:tbl>
      <w:tblPr>
        <w:tblW w:w="14737" w:type="dxa"/>
        <w:tblBorders>
          <w:top w:val="single" w:sz="4" w:space="0" w:color="DBDBDB"/>
          <w:left w:val="single" w:sz="4" w:space="0" w:color="DBDBDB"/>
          <w:bottom w:val="single" w:sz="12" w:space="0" w:color="C9C9C9"/>
          <w:right w:val="single" w:sz="4" w:space="0" w:color="DBDBDB"/>
          <w:insideH w:val="single" w:sz="12" w:space="0" w:color="C9C9C9"/>
          <w:insideV w:val="single" w:sz="4" w:space="0" w:color="DBDBDB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405"/>
        <w:gridCol w:w="9781"/>
        <w:gridCol w:w="2551"/>
      </w:tblGrid>
      <w:tr w:rsidR="00DF3B03" w:rsidRPr="002052C6" w14:paraId="61DA2657" w14:textId="77777777">
        <w:trPr>
          <w:tblHeader/>
        </w:trPr>
        <w:tc>
          <w:tcPr>
            <w:tcW w:w="2405" w:type="dxa"/>
            <w:tcBorders>
              <w:top w:val="single" w:sz="4" w:space="0" w:color="DBDBDB"/>
              <w:left w:val="single" w:sz="4" w:space="0" w:color="DBDBDB"/>
              <w:bottom w:val="single" w:sz="12" w:space="0" w:color="C9C9C9"/>
              <w:right w:val="single" w:sz="4" w:space="0" w:color="DBDBDB"/>
            </w:tcBorders>
            <w:shd w:val="clear" w:color="auto" w:fill="auto"/>
            <w:vAlign w:val="center"/>
          </w:tcPr>
          <w:p w14:paraId="324E07B4" w14:textId="77777777" w:rsidR="00DF3B03" w:rsidRPr="002052C6" w:rsidRDefault="009036E5">
            <w:pPr>
              <w:spacing w:after="0" w:line="240" w:lineRule="auto"/>
              <w:rPr>
                <w:b/>
                <w:bCs/>
                <w:lang w:val="cy-GB"/>
              </w:rPr>
            </w:pPr>
            <w:r w:rsidRPr="002052C6">
              <w:rPr>
                <w:b/>
                <w:bCs/>
                <w:lang w:val="cy-GB"/>
              </w:rPr>
              <w:t>Rhan</w:t>
            </w:r>
          </w:p>
        </w:tc>
        <w:tc>
          <w:tcPr>
            <w:tcW w:w="9781" w:type="dxa"/>
            <w:tcBorders>
              <w:top w:val="single" w:sz="4" w:space="0" w:color="DBDBDB"/>
              <w:left w:val="single" w:sz="4" w:space="0" w:color="DBDBDB"/>
              <w:bottom w:val="single" w:sz="12" w:space="0" w:color="C9C9C9"/>
              <w:right w:val="single" w:sz="4" w:space="0" w:color="DBDBDB"/>
            </w:tcBorders>
            <w:shd w:val="clear" w:color="auto" w:fill="auto"/>
            <w:vAlign w:val="center"/>
          </w:tcPr>
          <w:p w14:paraId="768A54A3" w14:textId="77777777" w:rsidR="00DF3B03" w:rsidRPr="002052C6" w:rsidRDefault="009036E5">
            <w:pPr>
              <w:spacing w:after="0" w:line="240" w:lineRule="auto"/>
              <w:rPr>
                <w:b/>
                <w:bCs/>
                <w:lang w:val="cy-GB"/>
              </w:rPr>
            </w:pPr>
            <w:r w:rsidRPr="002052C6">
              <w:rPr>
                <w:b/>
                <w:bCs/>
                <w:lang w:val="cy-GB"/>
              </w:rPr>
              <w:t>Manylion</w:t>
            </w:r>
          </w:p>
        </w:tc>
        <w:tc>
          <w:tcPr>
            <w:tcW w:w="2551" w:type="dxa"/>
            <w:tcBorders>
              <w:top w:val="single" w:sz="4" w:space="0" w:color="DBDBDB"/>
              <w:left w:val="single" w:sz="4" w:space="0" w:color="DBDBDB"/>
              <w:bottom w:val="single" w:sz="12" w:space="0" w:color="C9C9C9"/>
              <w:right w:val="single" w:sz="4" w:space="0" w:color="DBDBDB"/>
            </w:tcBorders>
            <w:shd w:val="clear" w:color="auto" w:fill="auto"/>
            <w:vAlign w:val="center"/>
          </w:tcPr>
          <w:p w14:paraId="33DDDFA9" w14:textId="77777777" w:rsidR="00DF3B03" w:rsidRPr="002052C6" w:rsidRDefault="009036E5">
            <w:pPr>
              <w:spacing w:after="0" w:line="240" w:lineRule="auto"/>
              <w:rPr>
                <w:b/>
                <w:bCs/>
                <w:lang w:val="cy-GB"/>
              </w:rPr>
            </w:pPr>
            <w:r w:rsidRPr="002052C6">
              <w:rPr>
                <w:b/>
                <w:bCs/>
                <w:lang w:val="cy-GB"/>
              </w:rPr>
              <w:t>Dwyieithog</w:t>
            </w:r>
          </w:p>
        </w:tc>
      </w:tr>
      <w:tr w:rsidR="00DF3B03" w:rsidRPr="002052C6" w14:paraId="276EC6FA" w14:textId="77777777">
        <w:tc>
          <w:tcPr>
            <w:tcW w:w="240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08FDD08B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Amdanom ni</w:t>
            </w:r>
          </w:p>
        </w:tc>
        <w:tc>
          <w:tcPr>
            <w:tcW w:w="978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0C361E6B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Mae'r rhan hon yn cynnwys gwybodaeth am yr adran. Mae hi wedi ei hanelu at amrywiol gynulleidfaoedd, gan gynnwys darpar fyfyrwyr, a dylid ei darparu'n ddwyieithog.</w:t>
            </w:r>
          </w:p>
        </w:tc>
        <w:tc>
          <w:tcPr>
            <w:tcW w:w="255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1339B203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Oes</w:t>
            </w:r>
          </w:p>
        </w:tc>
      </w:tr>
      <w:tr w:rsidR="00DF3B03" w:rsidRPr="002052C6" w14:paraId="09EB3CD9" w14:textId="77777777">
        <w:tc>
          <w:tcPr>
            <w:tcW w:w="240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5FD42CE6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Astudio gyda Ni</w:t>
            </w:r>
          </w:p>
        </w:tc>
        <w:tc>
          <w:tcPr>
            <w:tcW w:w="978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69CB69B7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Mae'r rhan hon yn cynnwys gwybodaeth am y cyrsiau a gynigir yn yr adran. Mae hi wedi ei hanelu at ddarpar fyfyrwyr, a dylid ei darparu'n ddwyieithog.</w:t>
            </w:r>
          </w:p>
        </w:tc>
        <w:tc>
          <w:tcPr>
            <w:tcW w:w="255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3BA37C7B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Oes</w:t>
            </w:r>
          </w:p>
        </w:tc>
      </w:tr>
      <w:tr w:rsidR="00DF3B03" w:rsidRPr="002052C6" w14:paraId="1DAC617F" w14:textId="77777777">
        <w:tc>
          <w:tcPr>
            <w:tcW w:w="240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208A1339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Cyflogadwyedd</w:t>
            </w:r>
          </w:p>
        </w:tc>
        <w:tc>
          <w:tcPr>
            <w:tcW w:w="978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6C1022A2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Mae'r rhan hon yn cynnwys gwybodaeth am wneud graddedigion yn fwy cyflogadwy. Mae hi wedi ei hanelu at ddarpar fyfyrwyr, a dylid ei darparu'n ddwyieithog. (Gallai hynny gynnwys dolenni at wybodaeth ganolog am gyflogadwyedd)</w:t>
            </w:r>
          </w:p>
        </w:tc>
        <w:tc>
          <w:tcPr>
            <w:tcW w:w="255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420D9225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Oes</w:t>
            </w:r>
          </w:p>
        </w:tc>
      </w:tr>
      <w:tr w:rsidR="00DF3B03" w:rsidRPr="002052C6" w14:paraId="44493474" w14:textId="77777777">
        <w:tc>
          <w:tcPr>
            <w:tcW w:w="240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7925069F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Gwaith allanol</w:t>
            </w:r>
          </w:p>
        </w:tc>
        <w:tc>
          <w:tcPr>
            <w:tcW w:w="978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1C7BF887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Mae'r rhan hon yn cynnwys gwybodaeth am y gweithgareddau allanol y mae'r adran yn gysylltiedig â hwy, e.e. rhyngweithio ag ysgolion. Mae hi wedi ei hanelu at ddarpar fyfyrwyr, a dylid ei darparu'n ddwyieithog. (Gallai hynny gynnwys dolenni at wybodaeth ganolog am ddenu myfyrwyr)</w:t>
            </w:r>
          </w:p>
        </w:tc>
        <w:tc>
          <w:tcPr>
            <w:tcW w:w="255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5AFA02C5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Oes</w:t>
            </w:r>
          </w:p>
        </w:tc>
      </w:tr>
      <w:tr w:rsidR="00DF3B03" w:rsidRPr="00B610E8" w14:paraId="08953384" w14:textId="77777777">
        <w:tc>
          <w:tcPr>
            <w:tcW w:w="240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476E2DC4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Ymchwil</w:t>
            </w:r>
          </w:p>
        </w:tc>
        <w:tc>
          <w:tcPr>
            <w:tcW w:w="978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68DE9A0F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 xml:space="preserve">Mae'r rhan hon yn cynnwys gwybodaeth am yr ymchwil sy'n cael ei chyflawni gan yr adran. Dylai'r brif ddalen ymchwil fod yn ddwyieithog. </w:t>
            </w:r>
          </w:p>
          <w:p w14:paraId="3EC913D5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lastRenderedPageBreak/>
              <w:t>Yn achos tudalennau sy'n rhoi manylion penodol am brosiectau ymchwil neu grwpiau ymchwil wedi eu hanelu at gydweithrediadau posibl, nid oes angen eu darparu yn ddwyieithog oni bai bod y corff cyllido yn gwneud cais am hynny.</w:t>
            </w:r>
          </w:p>
        </w:tc>
        <w:tc>
          <w:tcPr>
            <w:tcW w:w="255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430A98D0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lastRenderedPageBreak/>
              <w:t xml:space="preserve">Oes, ond nid oes angen cyfieithu cynnwys ynglŷn â phrosiectau neu </w:t>
            </w:r>
            <w:r w:rsidRPr="002052C6">
              <w:rPr>
                <w:lang w:val="cy-GB"/>
              </w:rPr>
              <w:lastRenderedPageBreak/>
              <w:t>grwpiau ymchwil unigol.</w:t>
            </w:r>
          </w:p>
        </w:tc>
      </w:tr>
      <w:tr w:rsidR="00DF3B03" w:rsidRPr="002052C6" w14:paraId="4B50D414" w14:textId="77777777">
        <w:tc>
          <w:tcPr>
            <w:tcW w:w="240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5EE5FB29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lastRenderedPageBreak/>
              <w:t>Gwybodaeth i Fyfyrwyr Cyfredol</w:t>
            </w:r>
          </w:p>
        </w:tc>
        <w:tc>
          <w:tcPr>
            <w:tcW w:w="978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37E1342E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Mae'r rhan hon yn cynnwys gwybodaeth i fyfyrwyr y Brifysgol. Rhaid ei darparu yn ddwyieithog.</w:t>
            </w:r>
          </w:p>
        </w:tc>
        <w:tc>
          <w:tcPr>
            <w:tcW w:w="255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559B8BD8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Oes</w:t>
            </w:r>
          </w:p>
        </w:tc>
      </w:tr>
      <w:tr w:rsidR="00DF3B03" w:rsidRPr="002052C6" w14:paraId="01A0ACC3" w14:textId="77777777">
        <w:tc>
          <w:tcPr>
            <w:tcW w:w="240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76E4F1B5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Newyddion a Digwyddiadau</w:t>
            </w:r>
          </w:p>
        </w:tc>
        <w:tc>
          <w:tcPr>
            <w:tcW w:w="978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4819A2EA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Mae'r rhan hon yn cynnwys gwybodaeth am weithgareddau'r adran. Mae hi wedi ei hanelu at amrywiol gynulleidfaoedd a dylid ei darparu'n ddwyieithog.</w:t>
            </w:r>
          </w:p>
        </w:tc>
        <w:tc>
          <w:tcPr>
            <w:tcW w:w="255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1A8BD615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Oes</w:t>
            </w:r>
          </w:p>
        </w:tc>
      </w:tr>
      <w:tr w:rsidR="00DF3B03" w:rsidRPr="002052C6" w14:paraId="26675C7C" w14:textId="77777777">
        <w:tc>
          <w:tcPr>
            <w:tcW w:w="240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0C10731C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Proffiliau Staff</w:t>
            </w:r>
          </w:p>
        </w:tc>
        <w:tc>
          <w:tcPr>
            <w:tcW w:w="978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6E1CAA79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Mae'r rhan hon yn cynnwys gwybodaeth am staff yn yr adran. Mae hi wedi ei hanelu at amrywiol gynulleidfaoedd, gan gynnwys darpar fyfyrwyr, a myfyrwyr sydd yma ar hyn o bryd. Rhaid darparu'r rhestrau enwau a swyddogaethau, yn ogystal â gwybodaeth sylfaenol, yn ddwyieithog.</w:t>
            </w:r>
          </w:p>
        </w:tc>
        <w:tc>
          <w:tcPr>
            <w:tcW w:w="255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5CC4DD3A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Rhestr Staff: Oes</w:t>
            </w:r>
          </w:p>
          <w:p w14:paraId="0767E6A5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Gwybodaeth sylfaenol: Oes</w:t>
            </w:r>
          </w:p>
          <w:p w14:paraId="380802FC" w14:textId="77777777" w:rsidR="00DF3B03" w:rsidRPr="002052C6" w:rsidRDefault="00DF3B03">
            <w:pPr>
              <w:spacing w:after="0" w:line="240" w:lineRule="auto"/>
              <w:rPr>
                <w:lang w:val="cy-GB"/>
              </w:rPr>
            </w:pPr>
          </w:p>
        </w:tc>
      </w:tr>
      <w:tr w:rsidR="00DF3B03" w:rsidRPr="002052C6" w14:paraId="3774B09D" w14:textId="77777777">
        <w:tc>
          <w:tcPr>
            <w:tcW w:w="240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6653B9D7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Cysylltu â ni</w:t>
            </w:r>
          </w:p>
        </w:tc>
        <w:tc>
          <w:tcPr>
            <w:tcW w:w="978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350D612C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Mae'r rhan hon yn cynnwys gwybodaeth ynglŷn â chysylltu â'r adran. Mae hi wedi ei hanelu at amrywiol gynulleidfaoedd, gan gynnwys myfyrwyr presennol a darpar fyfyrwyr, a dylid ei darparu'n ddwyieithog.</w:t>
            </w:r>
          </w:p>
        </w:tc>
        <w:tc>
          <w:tcPr>
            <w:tcW w:w="255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auto"/>
          </w:tcPr>
          <w:p w14:paraId="5D559652" w14:textId="77777777" w:rsidR="00DF3B03" w:rsidRPr="002052C6" w:rsidRDefault="009036E5">
            <w:pPr>
              <w:spacing w:after="0" w:line="240" w:lineRule="auto"/>
              <w:rPr>
                <w:lang w:val="cy-GB"/>
              </w:rPr>
            </w:pPr>
            <w:r w:rsidRPr="002052C6">
              <w:rPr>
                <w:lang w:val="cy-GB"/>
              </w:rPr>
              <w:t>Oes</w:t>
            </w:r>
          </w:p>
        </w:tc>
      </w:tr>
    </w:tbl>
    <w:p w14:paraId="12A8554C" w14:textId="77777777" w:rsidR="00DF3B03" w:rsidRPr="002052C6" w:rsidRDefault="00DF3B03">
      <w:pPr>
        <w:rPr>
          <w:lang w:val="cy-GB"/>
        </w:rPr>
        <w:sectPr w:rsidR="00DF3B03" w:rsidRPr="002052C6">
          <w:footerReference w:type="default" r:id="rId19"/>
          <w:pgSz w:w="16838" w:h="11906" w:orient="landscape"/>
          <w:pgMar w:top="1440" w:right="1080" w:bottom="1440" w:left="1080" w:header="0" w:footer="708" w:gutter="0"/>
          <w:cols w:space="720"/>
          <w:formProt w:val="0"/>
          <w:docGrid w:linePitch="360"/>
        </w:sectPr>
      </w:pPr>
    </w:p>
    <w:p w14:paraId="5EDD0B6A" w14:textId="77777777" w:rsidR="00DF3B03" w:rsidRPr="002052C6" w:rsidRDefault="009036E5">
      <w:pPr>
        <w:pStyle w:val="Heading4"/>
        <w:rPr>
          <w:lang w:val="cy-GB"/>
        </w:rPr>
      </w:pPr>
      <w:bookmarkStart w:id="16" w:name="_Toc36201566"/>
      <w:r w:rsidRPr="002052C6">
        <w:rPr>
          <w:lang w:val="cy-GB"/>
        </w:rPr>
        <w:lastRenderedPageBreak/>
        <w:t>Enghraifft 2: Gwasanaethau Proffesiynol</w:t>
      </w:r>
      <w:bookmarkEnd w:id="16"/>
      <w:r w:rsidRPr="002052C6">
        <w:rPr>
          <w:lang w:val="cy-GB"/>
        </w:rPr>
        <w:t xml:space="preserve"> </w:t>
      </w:r>
    </w:p>
    <w:p w14:paraId="610BD44C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>Rhaid i wefannau sy'n rhoi gwybodaeth i fyfyrwyr a darpar fyfyrwyr gael eu darparu yn ddwyieithog. Er enghraifft:</w:t>
      </w:r>
    </w:p>
    <w:p w14:paraId="1DDC4BF1" w14:textId="77777777" w:rsidR="00DF3B03" w:rsidRPr="002052C6" w:rsidRDefault="009036E5">
      <w:pPr>
        <w:pStyle w:val="ListParagraph"/>
        <w:numPr>
          <w:ilvl w:val="0"/>
          <w:numId w:val="4"/>
        </w:numPr>
        <w:rPr>
          <w:lang w:val="cy-GB"/>
        </w:rPr>
      </w:pPr>
      <w:r w:rsidRPr="002052C6">
        <w:rPr>
          <w:lang w:val="cy-GB"/>
        </w:rPr>
        <w:t>Y Gofrestrfa Academaidd</w:t>
      </w:r>
    </w:p>
    <w:p w14:paraId="275A1858" w14:textId="77777777" w:rsidR="00DF3B03" w:rsidRPr="002052C6" w:rsidRDefault="009036E5">
      <w:pPr>
        <w:pStyle w:val="ListParagraph"/>
        <w:numPr>
          <w:ilvl w:val="0"/>
          <w:numId w:val="4"/>
        </w:numPr>
        <w:rPr>
          <w:lang w:val="cy-GB"/>
        </w:rPr>
      </w:pPr>
      <w:r w:rsidRPr="002052C6">
        <w:rPr>
          <w:lang w:val="cy-GB"/>
        </w:rPr>
        <w:t>Ystadau, Adnoddau a Llety</w:t>
      </w:r>
    </w:p>
    <w:p w14:paraId="4664BFDC" w14:textId="77777777" w:rsidR="00DF3B03" w:rsidRPr="002052C6" w:rsidRDefault="009036E5">
      <w:pPr>
        <w:pStyle w:val="ListParagraph"/>
        <w:numPr>
          <w:ilvl w:val="0"/>
          <w:numId w:val="4"/>
        </w:numPr>
        <w:rPr>
          <w:lang w:val="cy-GB"/>
        </w:rPr>
      </w:pPr>
      <w:r w:rsidRPr="002052C6">
        <w:rPr>
          <w:lang w:val="cy-GB"/>
        </w:rPr>
        <w:t>Cyllid</w:t>
      </w:r>
    </w:p>
    <w:p w14:paraId="2221373C" w14:textId="77777777" w:rsidR="00DF3B03" w:rsidRPr="002052C6" w:rsidRDefault="009036E5">
      <w:pPr>
        <w:pStyle w:val="ListParagraph"/>
        <w:numPr>
          <w:ilvl w:val="0"/>
          <w:numId w:val="4"/>
        </w:numPr>
        <w:rPr>
          <w:lang w:val="cy-GB"/>
        </w:rPr>
      </w:pPr>
      <w:r w:rsidRPr="002052C6">
        <w:rPr>
          <w:lang w:val="cy-GB"/>
        </w:rPr>
        <w:t>Ysgol y Graddedigion</w:t>
      </w:r>
    </w:p>
    <w:p w14:paraId="6F50CA3E" w14:textId="77777777" w:rsidR="00DF3B03" w:rsidRPr="002052C6" w:rsidRDefault="009036E5">
      <w:pPr>
        <w:pStyle w:val="ListParagraph"/>
        <w:numPr>
          <w:ilvl w:val="0"/>
          <w:numId w:val="4"/>
        </w:numPr>
        <w:rPr>
          <w:lang w:val="cy-GB"/>
        </w:rPr>
      </w:pPr>
      <w:r w:rsidRPr="002052C6">
        <w:rPr>
          <w:lang w:val="cy-GB"/>
        </w:rPr>
        <w:t>Gwasanaethau Croeso</w:t>
      </w:r>
    </w:p>
    <w:p w14:paraId="096B9760" w14:textId="77777777" w:rsidR="00DF3B03" w:rsidRPr="002052C6" w:rsidRDefault="009036E5">
      <w:pPr>
        <w:pStyle w:val="ListParagraph"/>
        <w:numPr>
          <w:ilvl w:val="0"/>
          <w:numId w:val="4"/>
        </w:numPr>
        <w:rPr>
          <w:lang w:val="cy-GB"/>
        </w:rPr>
      </w:pPr>
      <w:r w:rsidRPr="002052C6">
        <w:rPr>
          <w:lang w:val="cy-GB"/>
        </w:rPr>
        <w:t>Gwasanaethau Gwybodaeth</w:t>
      </w:r>
    </w:p>
    <w:p w14:paraId="7F9AF23F" w14:textId="77777777" w:rsidR="00DF3B03" w:rsidRPr="002052C6" w:rsidRDefault="009036E5">
      <w:pPr>
        <w:pStyle w:val="ListParagraph"/>
        <w:numPr>
          <w:ilvl w:val="0"/>
          <w:numId w:val="4"/>
        </w:numPr>
        <w:rPr>
          <w:lang w:val="cy-GB"/>
        </w:rPr>
      </w:pPr>
      <w:r w:rsidRPr="002052C6">
        <w:rPr>
          <w:lang w:val="cy-GB"/>
        </w:rPr>
        <w:t>Y Ganolfan Chwaraeon</w:t>
      </w:r>
    </w:p>
    <w:p w14:paraId="764C59D0" w14:textId="77777777" w:rsidR="00DF3B03" w:rsidRPr="002052C6" w:rsidRDefault="009036E5">
      <w:pPr>
        <w:pStyle w:val="ListParagraph"/>
        <w:numPr>
          <w:ilvl w:val="0"/>
          <w:numId w:val="4"/>
        </w:numPr>
        <w:rPr>
          <w:lang w:val="cy-GB"/>
        </w:rPr>
      </w:pPr>
      <w:r w:rsidRPr="002052C6">
        <w:rPr>
          <w:lang w:val="cy-GB"/>
        </w:rPr>
        <w:t>Gwasanaethau Cymorth i Fyfyrwyr a Gyrfaoedd</w:t>
      </w:r>
    </w:p>
    <w:p w14:paraId="6A1E7560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>Rhaid i wefannau'r unedau Gwasanaethau Proffesiynol sy'n rhoi gwybodaeth i staff gael eu darparu'n ddwyieithog hefyd. Er enghraifft:</w:t>
      </w:r>
    </w:p>
    <w:p w14:paraId="2D89C49C" w14:textId="77777777" w:rsidR="00DF3B03" w:rsidRPr="002052C6" w:rsidRDefault="009036E5">
      <w:pPr>
        <w:pStyle w:val="ListParagraph"/>
        <w:numPr>
          <w:ilvl w:val="0"/>
          <w:numId w:val="6"/>
        </w:numPr>
        <w:rPr>
          <w:lang w:val="cy-GB"/>
        </w:rPr>
      </w:pPr>
      <w:r w:rsidRPr="002052C6">
        <w:rPr>
          <w:lang w:val="cy-GB"/>
        </w:rPr>
        <w:t>Canolfan Gwasanaethau'r Gymraeg</w:t>
      </w:r>
    </w:p>
    <w:p w14:paraId="19485B42" w14:textId="77777777" w:rsidR="00DF3B03" w:rsidRPr="002052C6" w:rsidRDefault="009036E5">
      <w:pPr>
        <w:pStyle w:val="ListParagraph"/>
        <w:numPr>
          <w:ilvl w:val="0"/>
          <w:numId w:val="6"/>
        </w:numPr>
        <w:rPr>
          <w:lang w:val="cy-GB"/>
        </w:rPr>
      </w:pPr>
      <w:r w:rsidRPr="002052C6">
        <w:rPr>
          <w:lang w:val="cy-GB"/>
        </w:rPr>
        <w:t>Cydraddoldeb ac Amrywioldeb</w:t>
      </w:r>
    </w:p>
    <w:p w14:paraId="07E1AA81" w14:textId="77777777" w:rsidR="00DF3B03" w:rsidRPr="002052C6" w:rsidRDefault="009036E5">
      <w:pPr>
        <w:pStyle w:val="ListParagraph"/>
        <w:numPr>
          <w:ilvl w:val="0"/>
          <w:numId w:val="6"/>
        </w:numPr>
        <w:rPr>
          <w:lang w:val="cy-GB"/>
        </w:rPr>
      </w:pPr>
      <w:r w:rsidRPr="002052C6">
        <w:rPr>
          <w:lang w:val="cy-GB"/>
        </w:rPr>
        <w:t>Ystadau</w:t>
      </w:r>
    </w:p>
    <w:p w14:paraId="7756BAD3" w14:textId="77777777" w:rsidR="00DF3B03" w:rsidRPr="002052C6" w:rsidRDefault="009036E5">
      <w:pPr>
        <w:pStyle w:val="ListParagraph"/>
        <w:numPr>
          <w:ilvl w:val="0"/>
          <w:numId w:val="6"/>
        </w:numPr>
        <w:rPr>
          <w:lang w:val="cy-GB"/>
        </w:rPr>
      </w:pPr>
      <w:r w:rsidRPr="002052C6">
        <w:rPr>
          <w:lang w:val="cy-GB"/>
        </w:rPr>
        <w:t>Adnoddau</w:t>
      </w:r>
    </w:p>
    <w:p w14:paraId="554A380C" w14:textId="77777777" w:rsidR="00DF3B03" w:rsidRPr="002052C6" w:rsidRDefault="009036E5">
      <w:pPr>
        <w:pStyle w:val="ListParagraph"/>
        <w:numPr>
          <w:ilvl w:val="0"/>
          <w:numId w:val="6"/>
        </w:numPr>
        <w:rPr>
          <w:lang w:val="cy-GB"/>
        </w:rPr>
      </w:pPr>
      <w:r w:rsidRPr="002052C6">
        <w:rPr>
          <w:lang w:val="cy-GB"/>
        </w:rPr>
        <w:t>Yr Adran Gyllid</w:t>
      </w:r>
    </w:p>
    <w:p w14:paraId="1B5506E5" w14:textId="77777777" w:rsidR="00DF3B03" w:rsidRPr="002052C6" w:rsidRDefault="009036E5">
      <w:pPr>
        <w:pStyle w:val="ListParagraph"/>
        <w:numPr>
          <w:ilvl w:val="0"/>
          <w:numId w:val="6"/>
        </w:numPr>
        <w:rPr>
          <w:lang w:val="cy-GB"/>
        </w:rPr>
      </w:pPr>
      <w:r w:rsidRPr="002052C6">
        <w:rPr>
          <w:lang w:val="cy-GB"/>
        </w:rPr>
        <w:t>Marchnata a Denu Myfyrwyr</w:t>
      </w:r>
    </w:p>
    <w:p w14:paraId="27F62D33" w14:textId="77777777" w:rsidR="00DF3B03" w:rsidRPr="002052C6" w:rsidRDefault="009036E5">
      <w:pPr>
        <w:pStyle w:val="ListParagraph"/>
        <w:numPr>
          <w:ilvl w:val="0"/>
          <w:numId w:val="6"/>
        </w:numPr>
        <w:rPr>
          <w:lang w:val="cy-GB"/>
        </w:rPr>
      </w:pPr>
      <w:r w:rsidRPr="002052C6">
        <w:rPr>
          <w:lang w:val="cy-GB"/>
        </w:rPr>
        <w:t>Iechyd, Diogelwch a'r Amgylchedd</w:t>
      </w:r>
    </w:p>
    <w:p w14:paraId="2A30C53C" w14:textId="77777777" w:rsidR="00DF3B03" w:rsidRPr="002052C6" w:rsidRDefault="009036E5">
      <w:pPr>
        <w:pStyle w:val="ListParagraph"/>
        <w:numPr>
          <w:ilvl w:val="0"/>
          <w:numId w:val="6"/>
        </w:numPr>
        <w:rPr>
          <w:lang w:val="cy-GB"/>
        </w:rPr>
      </w:pPr>
      <w:r w:rsidRPr="002052C6">
        <w:rPr>
          <w:lang w:val="cy-GB"/>
        </w:rPr>
        <w:t>Adnoddau Dynol</w:t>
      </w:r>
    </w:p>
    <w:p w14:paraId="2C0B621E" w14:textId="77777777" w:rsidR="00DF3B03" w:rsidRPr="002052C6" w:rsidRDefault="009036E5">
      <w:pPr>
        <w:pStyle w:val="ListParagraph"/>
        <w:numPr>
          <w:ilvl w:val="0"/>
          <w:numId w:val="6"/>
        </w:numPr>
        <w:rPr>
          <w:lang w:val="cy-GB"/>
        </w:rPr>
      </w:pPr>
      <w:r w:rsidRPr="002052C6">
        <w:rPr>
          <w:lang w:val="cy-GB"/>
        </w:rPr>
        <w:t xml:space="preserve">Gwybodaeth Gydymffurfio </w:t>
      </w:r>
    </w:p>
    <w:p w14:paraId="4BBFF223" w14:textId="77777777" w:rsidR="00DF3B03" w:rsidRPr="002052C6" w:rsidRDefault="009036E5">
      <w:pPr>
        <w:pStyle w:val="ListParagraph"/>
        <w:numPr>
          <w:ilvl w:val="0"/>
          <w:numId w:val="6"/>
        </w:numPr>
        <w:rPr>
          <w:lang w:val="cy-GB"/>
        </w:rPr>
      </w:pPr>
      <w:r w:rsidRPr="002052C6">
        <w:rPr>
          <w:lang w:val="cy-GB"/>
        </w:rPr>
        <w:t>Cynllunio</w:t>
      </w:r>
    </w:p>
    <w:p w14:paraId="1DB90F5E" w14:textId="77777777" w:rsidR="00DF3B03" w:rsidRPr="002052C6" w:rsidRDefault="009036E5">
      <w:pPr>
        <w:pStyle w:val="Heading4"/>
        <w:rPr>
          <w:lang w:val="cy-GB"/>
        </w:rPr>
      </w:pPr>
      <w:bookmarkStart w:id="17" w:name="_Toc36201567"/>
      <w:r w:rsidRPr="002052C6">
        <w:rPr>
          <w:lang w:val="cy-GB"/>
        </w:rPr>
        <w:lastRenderedPageBreak/>
        <w:t>Enghraifft 3: Gwybodaeth Gorfforaethol</w:t>
      </w:r>
      <w:bookmarkEnd w:id="17"/>
    </w:p>
    <w:p w14:paraId="5F8F5D24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>Rhaid i we-ddalennau sy'n rhoi gwybodaeth am y Brifysgol, yn ogystal ag adroddiadau, strategaethau a pholisïau cyhoeddus, gael eu darparu'n ddwyieithog. Er enghraifft:</w:t>
      </w:r>
    </w:p>
    <w:p w14:paraId="19F51FAC" w14:textId="77777777" w:rsidR="00DF3B03" w:rsidRPr="002052C6" w:rsidRDefault="009036E5">
      <w:pPr>
        <w:pStyle w:val="ListParagraph"/>
        <w:numPr>
          <w:ilvl w:val="0"/>
          <w:numId w:val="7"/>
        </w:numPr>
        <w:rPr>
          <w:lang w:val="cy-GB"/>
        </w:rPr>
      </w:pPr>
      <w:r w:rsidRPr="002052C6">
        <w:rPr>
          <w:lang w:val="cy-GB"/>
        </w:rPr>
        <w:t>Am y Brifysgol</w:t>
      </w:r>
    </w:p>
    <w:p w14:paraId="6BCCCB0B" w14:textId="77777777" w:rsidR="00DF3B03" w:rsidRPr="002052C6" w:rsidRDefault="009036E5">
      <w:pPr>
        <w:pStyle w:val="ListParagraph"/>
        <w:numPr>
          <w:ilvl w:val="0"/>
          <w:numId w:val="7"/>
        </w:numPr>
        <w:rPr>
          <w:lang w:val="cy-GB"/>
        </w:rPr>
      </w:pPr>
      <w:r w:rsidRPr="002052C6">
        <w:rPr>
          <w:lang w:val="cy-GB"/>
        </w:rPr>
        <w:t>Cynadleddau a Digwyddiadau</w:t>
      </w:r>
    </w:p>
    <w:p w14:paraId="2A9662BA" w14:textId="77777777" w:rsidR="00DF3B03" w:rsidRPr="002052C6" w:rsidRDefault="009036E5">
      <w:pPr>
        <w:pStyle w:val="ListParagraph"/>
        <w:numPr>
          <w:ilvl w:val="0"/>
          <w:numId w:val="7"/>
        </w:numPr>
        <w:rPr>
          <w:lang w:val="cy-GB"/>
        </w:rPr>
      </w:pPr>
      <w:r w:rsidRPr="002052C6">
        <w:rPr>
          <w:lang w:val="cy-GB"/>
        </w:rPr>
        <w:t>Gwybodaeth Gorfforaethol</w:t>
      </w:r>
    </w:p>
    <w:p w14:paraId="66564B9D" w14:textId="77777777" w:rsidR="00DF3B03" w:rsidRPr="002052C6" w:rsidRDefault="009036E5">
      <w:pPr>
        <w:pStyle w:val="ListParagraph"/>
        <w:numPr>
          <w:ilvl w:val="0"/>
          <w:numId w:val="7"/>
        </w:numPr>
        <w:rPr>
          <w:lang w:val="cy-GB"/>
        </w:rPr>
      </w:pPr>
      <w:r w:rsidRPr="002052C6">
        <w:rPr>
          <w:lang w:val="cy-GB"/>
        </w:rPr>
        <w:t>Cydraddoldeb ac Amrywioldeb</w:t>
      </w:r>
    </w:p>
    <w:p w14:paraId="179FC245" w14:textId="77777777" w:rsidR="00DF3B03" w:rsidRPr="002052C6" w:rsidRDefault="009036E5">
      <w:pPr>
        <w:pStyle w:val="ListParagraph"/>
        <w:numPr>
          <w:ilvl w:val="0"/>
          <w:numId w:val="7"/>
        </w:numPr>
        <w:rPr>
          <w:lang w:val="cy-GB"/>
        </w:rPr>
      </w:pPr>
      <w:r w:rsidRPr="002052C6">
        <w:rPr>
          <w:lang w:val="cy-GB"/>
        </w:rPr>
        <w:t>Cyfadrannau</w:t>
      </w:r>
    </w:p>
    <w:p w14:paraId="66EC8AAF" w14:textId="77777777" w:rsidR="00DF3B03" w:rsidRPr="002052C6" w:rsidRDefault="009036E5">
      <w:pPr>
        <w:pStyle w:val="ListParagraph"/>
        <w:numPr>
          <w:ilvl w:val="0"/>
          <w:numId w:val="7"/>
        </w:numPr>
        <w:rPr>
          <w:lang w:val="cy-GB"/>
        </w:rPr>
      </w:pPr>
      <w:r w:rsidRPr="002052C6">
        <w:rPr>
          <w:lang w:val="cy-GB"/>
        </w:rPr>
        <w:t>Cynllun Strategol</w:t>
      </w:r>
    </w:p>
    <w:p w14:paraId="1B914F91" w14:textId="77777777" w:rsidR="00DF3B03" w:rsidRPr="002052C6" w:rsidRDefault="009036E5">
      <w:pPr>
        <w:pStyle w:val="ListParagraph"/>
        <w:numPr>
          <w:ilvl w:val="0"/>
          <w:numId w:val="7"/>
        </w:numPr>
        <w:rPr>
          <w:lang w:val="cy-GB"/>
        </w:rPr>
      </w:pPr>
      <w:r w:rsidRPr="002052C6">
        <w:rPr>
          <w:lang w:val="cy-GB"/>
        </w:rPr>
        <w:t>Swyddfa'r Is-Ganghellor</w:t>
      </w:r>
    </w:p>
    <w:p w14:paraId="30A6280C" w14:textId="77777777" w:rsidR="00DF3B03" w:rsidRPr="002052C6" w:rsidRDefault="009036E5">
      <w:pPr>
        <w:spacing w:line="259" w:lineRule="auto"/>
        <w:ind w:left="714" w:hanging="357"/>
        <w:rPr>
          <w:b/>
          <w:sz w:val="32"/>
          <w:szCs w:val="26"/>
          <w:lang w:val="cy-GB"/>
        </w:rPr>
      </w:pPr>
      <w:r w:rsidRPr="002052C6">
        <w:rPr>
          <w:lang w:val="cy-GB"/>
        </w:rPr>
        <w:br w:type="page"/>
      </w:r>
    </w:p>
    <w:p w14:paraId="715B1AF0" w14:textId="77777777" w:rsidR="00DF3B03" w:rsidRPr="002052C6" w:rsidRDefault="009036E5">
      <w:pPr>
        <w:pStyle w:val="Heading2"/>
        <w:rPr>
          <w:lang w:val="cy-GB"/>
        </w:rPr>
      </w:pPr>
      <w:bookmarkStart w:id="18" w:name="_Toc36201568"/>
      <w:r w:rsidRPr="002052C6">
        <w:rPr>
          <w:lang w:val="cy-GB"/>
        </w:rPr>
        <w:lastRenderedPageBreak/>
        <w:t>A oes eithriadau o gwbl?</w:t>
      </w:r>
      <w:bookmarkEnd w:id="18"/>
    </w:p>
    <w:p w14:paraId="4F256D6F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>Nid oes yn rhaid i rannau ein gwefan a anelir yn benodol at fyfyrwyr rhyngwladol fod yn gwbl ddwyieithog. Serch hynny, rhaid i ni roi peth gwybodaeth allweddol yn ddwyieithog, e.e. gwybodaeth ynglŷn â gwneud cais a gwybodaeth am fisa.</w:t>
      </w:r>
    </w:p>
    <w:p w14:paraId="69E42C17" w14:textId="77777777" w:rsidR="00DF3B03" w:rsidRPr="002052C6" w:rsidRDefault="009036E5">
      <w:pPr>
        <w:rPr>
          <w:lang w:val="cy-GB"/>
        </w:rPr>
      </w:pPr>
      <w:r w:rsidRPr="002052C6">
        <w:rPr>
          <w:lang w:val="cy-GB"/>
        </w:rPr>
        <w:t>Mae rhannau'r wefan nad oes angen iddynt fod yn gwbl ddwyieithog yn cynnwys:</w:t>
      </w:r>
    </w:p>
    <w:p w14:paraId="717C565A" w14:textId="77777777" w:rsidR="00DF3B03" w:rsidRPr="002052C6" w:rsidRDefault="009036E5">
      <w:pPr>
        <w:pStyle w:val="ListParagraph"/>
        <w:numPr>
          <w:ilvl w:val="0"/>
          <w:numId w:val="3"/>
        </w:numPr>
        <w:rPr>
          <w:lang w:val="cy-GB"/>
        </w:rPr>
      </w:pPr>
      <w:r w:rsidRPr="002052C6">
        <w:rPr>
          <w:lang w:val="cy-GB"/>
        </w:rPr>
        <w:t>Aberystwyth Rhyngwladol / International Aberystwyth Rhyngwladol</w:t>
      </w:r>
    </w:p>
    <w:p w14:paraId="4A09BF65" w14:textId="77777777" w:rsidR="00DF3B03" w:rsidRPr="002052C6" w:rsidRDefault="009036E5">
      <w:pPr>
        <w:pStyle w:val="ListParagraph"/>
        <w:numPr>
          <w:ilvl w:val="0"/>
          <w:numId w:val="3"/>
        </w:numPr>
        <w:rPr>
          <w:lang w:val="cy-GB"/>
        </w:rPr>
      </w:pPr>
      <w:r w:rsidRPr="002052C6">
        <w:rPr>
          <w:lang w:val="cy-GB"/>
        </w:rPr>
        <w:t>Y Ganolfan Saesneg Ryngwladol</w:t>
      </w:r>
    </w:p>
    <w:sectPr w:rsidR="00DF3B03" w:rsidRPr="002052C6">
      <w:footerReference w:type="default" r:id="rId20"/>
      <w:pgSz w:w="11906" w:h="16838"/>
      <w:pgMar w:top="1440" w:right="1080" w:bottom="1440" w:left="108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71E54" w14:textId="77777777" w:rsidR="004432FE" w:rsidRDefault="004432FE">
      <w:pPr>
        <w:spacing w:after="0" w:line="240" w:lineRule="auto"/>
      </w:pPr>
      <w:r>
        <w:separator/>
      </w:r>
    </w:p>
  </w:endnote>
  <w:endnote w:type="continuationSeparator" w:id="0">
    <w:p w14:paraId="11A0EEE9" w14:textId="77777777" w:rsidR="004432FE" w:rsidRDefault="004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B6C1" w14:textId="77777777" w:rsidR="00DF3B03" w:rsidRPr="00CC101A" w:rsidRDefault="00CC101A">
    <w:pPr>
      <w:pStyle w:val="Footer"/>
      <w:jc w:val="right"/>
      <w:rPr>
        <w:lang w:val="cy-GB"/>
      </w:rPr>
    </w:pPr>
    <w:r>
      <w:rPr>
        <w:lang w:val="cy-GB"/>
      </w:rPr>
      <w:t>Tudalen</w:t>
    </w:r>
    <w:r w:rsidR="009036E5" w:rsidRPr="00CC101A">
      <w:rPr>
        <w:lang w:val="cy-GB"/>
      </w:rPr>
      <w:t xml:space="preserve"> </w:t>
    </w:r>
    <w:r w:rsidR="009036E5" w:rsidRPr="00CC101A">
      <w:rPr>
        <w:b/>
        <w:bCs/>
        <w:szCs w:val="24"/>
        <w:lang w:val="cy-GB"/>
      </w:rPr>
      <w:fldChar w:fldCharType="begin"/>
    </w:r>
    <w:r w:rsidR="009036E5" w:rsidRPr="00CC101A">
      <w:rPr>
        <w:b/>
        <w:bCs/>
        <w:szCs w:val="24"/>
        <w:lang w:val="cy-GB"/>
      </w:rPr>
      <w:instrText>PAGE</w:instrText>
    </w:r>
    <w:r w:rsidR="009036E5" w:rsidRPr="00CC101A">
      <w:rPr>
        <w:b/>
        <w:bCs/>
        <w:szCs w:val="24"/>
        <w:lang w:val="cy-GB"/>
      </w:rPr>
      <w:fldChar w:fldCharType="separate"/>
    </w:r>
    <w:r w:rsidR="009036E5" w:rsidRPr="00CC101A">
      <w:rPr>
        <w:b/>
        <w:bCs/>
        <w:szCs w:val="24"/>
        <w:lang w:val="cy-GB"/>
      </w:rPr>
      <w:t>8</w:t>
    </w:r>
    <w:r w:rsidR="009036E5" w:rsidRPr="00CC101A">
      <w:rPr>
        <w:b/>
        <w:bCs/>
        <w:szCs w:val="24"/>
        <w:lang w:val="cy-GB"/>
      </w:rPr>
      <w:fldChar w:fldCharType="end"/>
    </w:r>
    <w:r w:rsidR="009036E5" w:rsidRPr="00CC101A">
      <w:rPr>
        <w:lang w:val="cy-GB"/>
      </w:rPr>
      <w:t xml:space="preserve"> o </w:t>
    </w:r>
    <w:r w:rsidR="009036E5" w:rsidRPr="00CC101A">
      <w:rPr>
        <w:b/>
        <w:bCs/>
        <w:szCs w:val="24"/>
        <w:lang w:val="cy-GB"/>
      </w:rPr>
      <w:fldChar w:fldCharType="begin"/>
    </w:r>
    <w:r w:rsidR="009036E5" w:rsidRPr="00CC101A">
      <w:rPr>
        <w:b/>
        <w:bCs/>
        <w:szCs w:val="24"/>
        <w:lang w:val="cy-GB"/>
      </w:rPr>
      <w:instrText>NUMPAGES</w:instrText>
    </w:r>
    <w:r w:rsidR="009036E5" w:rsidRPr="00CC101A">
      <w:rPr>
        <w:b/>
        <w:bCs/>
        <w:szCs w:val="24"/>
        <w:lang w:val="cy-GB"/>
      </w:rPr>
      <w:fldChar w:fldCharType="separate"/>
    </w:r>
    <w:r w:rsidR="009036E5" w:rsidRPr="00CC101A">
      <w:rPr>
        <w:b/>
        <w:bCs/>
        <w:szCs w:val="24"/>
        <w:lang w:val="cy-GB"/>
      </w:rPr>
      <w:t>13</w:t>
    </w:r>
    <w:r w:rsidR="009036E5" w:rsidRPr="00CC101A">
      <w:rPr>
        <w:b/>
        <w:bCs/>
        <w:szCs w:val="24"/>
        <w:lang w:val="cy-GB"/>
      </w:rPr>
      <w:fldChar w:fldCharType="end"/>
    </w:r>
  </w:p>
  <w:p w14:paraId="5FB6EEF7" w14:textId="77777777" w:rsidR="00DF3B03" w:rsidRDefault="00DF3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37962" w14:textId="77777777" w:rsidR="00DF3B03" w:rsidRPr="003E1A25" w:rsidRDefault="003E1A25">
    <w:pPr>
      <w:pStyle w:val="Footer"/>
      <w:jc w:val="right"/>
      <w:rPr>
        <w:lang w:val="cy-GB"/>
      </w:rPr>
    </w:pPr>
    <w:r>
      <w:rPr>
        <w:lang w:val="cy-GB"/>
      </w:rPr>
      <w:t>Tudalen</w:t>
    </w:r>
    <w:r w:rsidR="009036E5" w:rsidRPr="003E1A25">
      <w:rPr>
        <w:lang w:val="cy-GB"/>
      </w:rPr>
      <w:t xml:space="preserve"> </w:t>
    </w:r>
    <w:r w:rsidR="009036E5" w:rsidRPr="003E1A25">
      <w:rPr>
        <w:b/>
        <w:bCs/>
        <w:szCs w:val="24"/>
        <w:lang w:val="cy-GB"/>
      </w:rPr>
      <w:fldChar w:fldCharType="begin"/>
    </w:r>
    <w:r w:rsidR="009036E5" w:rsidRPr="003E1A25">
      <w:rPr>
        <w:b/>
        <w:bCs/>
        <w:szCs w:val="24"/>
        <w:lang w:val="cy-GB"/>
      </w:rPr>
      <w:instrText>PAGE</w:instrText>
    </w:r>
    <w:r w:rsidR="009036E5" w:rsidRPr="003E1A25">
      <w:rPr>
        <w:b/>
        <w:bCs/>
        <w:szCs w:val="24"/>
        <w:lang w:val="cy-GB"/>
      </w:rPr>
      <w:fldChar w:fldCharType="separate"/>
    </w:r>
    <w:r w:rsidR="009036E5" w:rsidRPr="003E1A25">
      <w:rPr>
        <w:b/>
        <w:bCs/>
        <w:szCs w:val="24"/>
        <w:lang w:val="cy-GB"/>
      </w:rPr>
      <w:t>10</w:t>
    </w:r>
    <w:r w:rsidR="009036E5" w:rsidRPr="003E1A25">
      <w:rPr>
        <w:b/>
        <w:bCs/>
        <w:szCs w:val="24"/>
        <w:lang w:val="cy-GB"/>
      </w:rPr>
      <w:fldChar w:fldCharType="end"/>
    </w:r>
    <w:r w:rsidR="009036E5" w:rsidRPr="003E1A25">
      <w:rPr>
        <w:lang w:val="cy-GB"/>
      </w:rPr>
      <w:t xml:space="preserve"> o </w:t>
    </w:r>
    <w:r w:rsidR="009036E5" w:rsidRPr="003E1A25">
      <w:rPr>
        <w:b/>
        <w:bCs/>
        <w:szCs w:val="24"/>
        <w:lang w:val="cy-GB"/>
      </w:rPr>
      <w:fldChar w:fldCharType="begin"/>
    </w:r>
    <w:r w:rsidR="009036E5" w:rsidRPr="003E1A25">
      <w:rPr>
        <w:b/>
        <w:bCs/>
        <w:szCs w:val="24"/>
        <w:lang w:val="cy-GB"/>
      </w:rPr>
      <w:instrText>NUMPAGES</w:instrText>
    </w:r>
    <w:r w:rsidR="009036E5" w:rsidRPr="003E1A25">
      <w:rPr>
        <w:b/>
        <w:bCs/>
        <w:szCs w:val="24"/>
        <w:lang w:val="cy-GB"/>
      </w:rPr>
      <w:fldChar w:fldCharType="separate"/>
    </w:r>
    <w:r w:rsidR="009036E5" w:rsidRPr="003E1A25">
      <w:rPr>
        <w:b/>
        <w:bCs/>
        <w:szCs w:val="24"/>
        <w:lang w:val="cy-GB"/>
      </w:rPr>
      <w:t>13</w:t>
    </w:r>
    <w:r w:rsidR="009036E5" w:rsidRPr="003E1A25">
      <w:rPr>
        <w:b/>
        <w:bCs/>
        <w:szCs w:val="24"/>
        <w:lang w:val="cy-GB"/>
      </w:rPr>
      <w:fldChar w:fldCharType="end"/>
    </w:r>
  </w:p>
  <w:p w14:paraId="4DC45D2C" w14:textId="77777777" w:rsidR="00DF3B03" w:rsidRDefault="00DF3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49924" w14:textId="77777777" w:rsidR="00DF3B03" w:rsidRPr="00B40C60" w:rsidRDefault="00B40C60">
    <w:pPr>
      <w:pStyle w:val="Footer"/>
      <w:jc w:val="right"/>
      <w:rPr>
        <w:lang w:val="cy-GB"/>
      </w:rPr>
    </w:pPr>
    <w:r>
      <w:rPr>
        <w:lang w:val="cy-GB"/>
      </w:rPr>
      <w:t>Tudalen</w:t>
    </w:r>
    <w:r w:rsidR="009036E5" w:rsidRPr="00B40C60">
      <w:rPr>
        <w:lang w:val="cy-GB"/>
      </w:rPr>
      <w:t xml:space="preserve"> </w:t>
    </w:r>
    <w:r w:rsidR="009036E5" w:rsidRPr="00B40C60">
      <w:rPr>
        <w:b/>
        <w:bCs/>
        <w:szCs w:val="24"/>
        <w:lang w:val="cy-GB"/>
      </w:rPr>
      <w:fldChar w:fldCharType="begin"/>
    </w:r>
    <w:r w:rsidR="009036E5" w:rsidRPr="00B40C60">
      <w:rPr>
        <w:b/>
        <w:bCs/>
        <w:szCs w:val="24"/>
        <w:lang w:val="cy-GB"/>
      </w:rPr>
      <w:instrText>PAGE</w:instrText>
    </w:r>
    <w:r w:rsidR="009036E5" w:rsidRPr="00B40C60">
      <w:rPr>
        <w:b/>
        <w:bCs/>
        <w:szCs w:val="24"/>
        <w:lang w:val="cy-GB"/>
      </w:rPr>
      <w:fldChar w:fldCharType="separate"/>
    </w:r>
    <w:r w:rsidR="009036E5" w:rsidRPr="00B40C60">
      <w:rPr>
        <w:b/>
        <w:bCs/>
        <w:szCs w:val="24"/>
        <w:lang w:val="cy-GB"/>
      </w:rPr>
      <w:t>13</w:t>
    </w:r>
    <w:r w:rsidR="009036E5" w:rsidRPr="00B40C60">
      <w:rPr>
        <w:b/>
        <w:bCs/>
        <w:szCs w:val="24"/>
        <w:lang w:val="cy-GB"/>
      </w:rPr>
      <w:fldChar w:fldCharType="end"/>
    </w:r>
    <w:r w:rsidR="009036E5" w:rsidRPr="00B40C60">
      <w:rPr>
        <w:lang w:val="cy-GB"/>
      </w:rPr>
      <w:t xml:space="preserve"> o </w:t>
    </w:r>
    <w:r w:rsidR="009036E5" w:rsidRPr="00B40C60">
      <w:rPr>
        <w:b/>
        <w:bCs/>
        <w:szCs w:val="24"/>
        <w:lang w:val="cy-GB"/>
      </w:rPr>
      <w:fldChar w:fldCharType="begin"/>
    </w:r>
    <w:r w:rsidR="009036E5" w:rsidRPr="00B40C60">
      <w:rPr>
        <w:b/>
        <w:bCs/>
        <w:szCs w:val="24"/>
        <w:lang w:val="cy-GB"/>
      </w:rPr>
      <w:instrText>NUMPAGES</w:instrText>
    </w:r>
    <w:r w:rsidR="009036E5" w:rsidRPr="00B40C60">
      <w:rPr>
        <w:b/>
        <w:bCs/>
        <w:szCs w:val="24"/>
        <w:lang w:val="cy-GB"/>
      </w:rPr>
      <w:fldChar w:fldCharType="separate"/>
    </w:r>
    <w:r w:rsidR="009036E5" w:rsidRPr="00B40C60">
      <w:rPr>
        <w:b/>
        <w:bCs/>
        <w:szCs w:val="24"/>
        <w:lang w:val="cy-GB"/>
      </w:rPr>
      <w:t>13</w:t>
    </w:r>
    <w:r w:rsidR="009036E5" w:rsidRPr="00B40C60">
      <w:rPr>
        <w:b/>
        <w:bCs/>
        <w:szCs w:val="24"/>
        <w:lang w:val="cy-GB"/>
      </w:rPr>
      <w:fldChar w:fldCharType="end"/>
    </w:r>
  </w:p>
  <w:p w14:paraId="2893E1C8" w14:textId="77777777" w:rsidR="00DF3B03" w:rsidRDefault="00DF3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8AD15" w14:textId="77777777" w:rsidR="004432FE" w:rsidRDefault="004432FE">
      <w:pPr>
        <w:spacing w:after="0" w:line="240" w:lineRule="auto"/>
      </w:pPr>
      <w:r>
        <w:separator/>
      </w:r>
    </w:p>
  </w:footnote>
  <w:footnote w:type="continuationSeparator" w:id="0">
    <w:p w14:paraId="5C94675A" w14:textId="77777777" w:rsidR="004432FE" w:rsidRDefault="0044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BC7"/>
    <w:multiLevelType w:val="multilevel"/>
    <w:tmpl w:val="637E76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D422FB"/>
    <w:multiLevelType w:val="multilevel"/>
    <w:tmpl w:val="821CF080"/>
    <w:lvl w:ilvl="0">
      <w:start w:val="1"/>
      <w:numFmt w:val="bullet"/>
      <w:lvlText w:val="•"/>
      <w:lvlJc w:val="left"/>
      <w:pPr>
        <w:ind w:left="720" w:hanging="360"/>
      </w:pPr>
      <w:rPr>
        <w:rFonts w:ascii="Verdana" w:hAnsi="Verdana" w:cs="DejaVu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8A297D"/>
    <w:multiLevelType w:val="multilevel"/>
    <w:tmpl w:val="C0C28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8301A9"/>
    <w:multiLevelType w:val="multilevel"/>
    <w:tmpl w:val="D9507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3D1F65"/>
    <w:multiLevelType w:val="multilevel"/>
    <w:tmpl w:val="3A763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BE3FC2"/>
    <w:multiLevelType w:val="multilevel"/>
    <w:tmpl w:val="694AA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83788B"/>
    <w:multiLevelType w:val="multilevel"/>
    <w:tmpl w:val="9C701416"/>
    <w:lvl w:ilvl="0">
      <w:start w:val="1"/>
      <w:numFmt w:val="bullet"/>
      <w:lvlText w:val="•"/>
      <w:lvlJc w:val="left"/>
      <w:pPr>
        <w:ind w:left="720" w:hanging="360"/>
      </w:pPr>
      <w:rPr>
        <w:rFonts w:ascii="Verdana" w:hAnsi="Verdana" w:cs="DejaVu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1B1EC0"/>
    <w:multiLevelType w:val="multilevel"/>
    <w:tmpl w:val="BBAC40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03"/>
    <w:rsid w:val="002052C6"/>
    <w:rsid w:val="002234CC"/>
    <w:rsid w:val="002D54FF"/>
    <w:rsid w:val="00316B57"/>
    <w:rsid w:val="003E1A25"/>
    <w:rsid w:val="003F6DC6"/>
    <w:rsid w:val="004432FE"/>
    <w:rsid w:val="006015AB"/>
    <w:rsid w:val="0071776B"/>
    <w:rsid w:val="007376B4"/>
    <w:rsid w:val="008E4702"/>
    <w:rsid w:val="009036E5"/>
    <w:rsid w:val="009E6A57"/>
    <w:rsid w:val="00B2029D"/>
    <w:rsid w:val="00B40C60"/>
    <w:rsid w:val="00B610E8"/>
    <w:rsid w:val="00C12A6D"/>
    <w:rsid w:val="00CC101A"/>
    <w:rsid w:val="00D308D2"/>
    <w:rsid w:val="00DF3B03"/>
    <w:rsid w:val="00F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70D6"/>
  <w15:docId w15:val="{D64DC96B-5125-40D2-A47E-094AC254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360" w:lineRule="auto"/>
    </w:pPr>
    <w:rPr>
      <w:rFonts w:ascii="Verdana" w:hAnsi="Verdana"/>
      <w:sz w:val="24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b/>
      <w:sz w:val="40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b/>
      <w:sz w:val="3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b/>
      <w:sz w:val="32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b/>
      <w:iCs/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Verdana" w:eastAsia="Calibri" w:hAnsi="Verdana" w:cs="DejaVu Sans"/>
      <w:b/>
      <w:sz w:val="40"/>
      <w:szCs w:val="32"/>
      <w:lang w:val="en-GB"/>
    </w:rPr>
  </w:style>
  <w:style w:type="character" w:customStyle="1" w:styleId="TeitlNod">
    <w:name w:val="Teitl Nod"/>
    <w:basedOn w:val="DefaultParagraphFont"/>
    <w:qFormat/>
    <w:rPr>
      <w:rFonts w:ascii="Verdana" w:eastAsia="Calibri" w:hAnsi="Verdana" w:cs="DejaVu Sans"/>
      <w:spacing w:val="-10"/>
      <w:kern w:val="2"/>
      <w:sz w:val="52"/>
      <w:szCs w:val="56"/>
    </w:rPr>
  </w:style>
  <w:style w:type="character" w:customStyle="1" w:styleId="IsdeitlNod">
    <w:name w:val="Isdeitl Nod"/>
    <w:basedOn w:val="DefaultParagraphFont"/>
    <w:qFormat/>
    <w:rPr>
      <w:rFonts w:ascii="Verdana" w:eastAsia="Calibri" w:hAnsi="Verdana"/>
      <w:color w:val="5A5A5A"/>
      <w:spacing w:val="15"/>
    </w:rPr>
  </w:style>
  <w:style w:type="character" w:customStyle="1" w:styleId="Pennawd2Nod">
    <w:name w:val="Pennawd 2 Nod"/>
    <w:basedOn w:val="DefaultParagraphFont"/>
    <w:qFormat/>
    <w:rPr>
      <w:rFonts w:ascii="Verdana" w:eastAsia="Calibri" w:hAnsi="Verdana" w:cs="DejaVu Sans"/>
      <w:b/>
      <w:sz w:val="36"/>
      <w:szCs w:val="26"/>
      <w:lang w:val="en-GB"/>
    </w:rPr>
  </w:style>
  <w:style w:type="character" w:customStyle="1" w:styleId="Pennawd3Nod">
    <w:name w:val="Pennawd 3 Nod"/>
    <w:basedOn w:val="DefaultParagraphFont"/>
    <w:qFormat/>
    <w:rPr>
      <w:rFonts w:ascii="Verdana" w:eastAsia="Calibri" w:hAnsi="Verdana" w:cs="DejaVu Sans"/>
      <w:b/>
      <w:sz w:val="32"/>
      <w:szCs w:val="24"/>
      <w:lang w:val="en-GB"/>
    </w:rPr>
  </w:style>
  <w:style w:type="character" w:customStyle="1" w:styleId="Pennawd4Nod">
    <w:name w:val="Pennawd 4 Nod"/>
    <w:basedOn w:val="DefaultParagraphFont"/>
    <w:qFormat/>
    <w:rPr>
      <w:rFonts w:ascii="Verdana" w:eastAsia="Calibri" w:hAnsi="Verdana" w:cs="DejaVu Sans"/>
      <w:b/>
      <w:iCs/>
      <w:sz w:val="28"/>
      <w:lang w:val="en-GB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TestunSylwNod">
    <w:name w:val="Testun Sylw Nod"/>
    <w:basedOn w:val="DefaultParagraphFont"/>
    <w:qFormat/>
    <w:rPr>
      <w:rFonts w:ascii="Verdana" w:hAnsi="Verdana"/>
      <w:sz w:val="20"/>
      <w:szCs w:val="20"/>
      <w:lang w:val="en-GB"/>
    </w:rPr>
  </w:style>
  <w:style w:type="character" w:customStyle="1" w:styleId="PwncSylwNod">
    <w:name w:val="Pwnc Sylw Nod"/>
    <w:basedOn w:val="TestunSylwNod"/>
    <w:qFormat/>
    <w:rPr>
      <w:rFonts w:ascii="Verdana" w:hAnsi="Verdana"/>
      <w:b/>
      <w:bCs/>
      <w:sz w:val="20"/>
      <w:szCs w:val="20"/>
      <w:lang w:val="en-GB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 w:val="18"/>
      <w:szCs w:val="18"/>
      <w:lang w:val="en-GB"/>
    </w:rPr>
  </w:style>
  <w:style w:type="character" w:customStyle="1" w:styleId="Pennawd5Nod">
    <w:name w:val="Pennawd 5 Nod"/>
    <w:basedOn w:val="DefaultParagraphFont"/>
    <w:qFormat/>
    <w:rPr>
      <w:rFonts w:ascii="Verdana" w:eastAsia="Calibri" w:hAnsi="Verdana" w:cs="DejaVu Sans"/>
      <w:b/>
      <w:sz w:val="24"/>
      <w:lang w:val="en-GB"/>
    </w:rPr>
  </w:style>
  <w:style w:type="character" w:customStyle="1" w:styleId="PennynNod">
    <w:name w:val="Pennyn Nod"/>
    <w:basedOn w:val="DefaultParagraphFont"/>
    <w:qFormat/>
    <w:rPr>
      <w:rFonts w:ascii="Verdana" w:hAnsi="Verdana"/>
      <w:sz w:val="24"/>
      <w:lang w:val="en-GB"/>
    </w:rPr>
  </w:style>
  <w:style w:type="character" w:customStyle="1" w:styleId="TroedynNod">
    <w:name w:val="Troedyn Nod"/>
    <w:basedOn w:val="DefaultParagraphFont"/>
    <w:qFormat/>
    <w:rPr>
      <w:rFonts w:ascii="Verdana" w:hAnsi="Verdana"/>
      <w:sz w:val="24"/>
      <w:lang w:val="en-GB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DejaVu San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DejaVu San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DejaVu San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 w:line="240" w:lineRule="auto"/>
    </w:pPr>
    <w:rPr>
      <w:i/>
      <w:iCs/>
      <w:color w:val="44546A"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</w:pPr>
    <w:rPr>
      <w:lang w:eastAsia="en-GB"/>
    </w:rPr>
  </w:style>
  <w:style w:type="paragraph" w:styleId="Title">
    <w:name w:val="Title"/>
    <w:basedOn w:val="Normal"/>
    <w:next w:val="Normal"/>
    <w:uiPriority w:val="10"/>
    <w:qFormat/>
    <w:pPr>
      <w:spacing w:after="120" w:line="240" w:lineRule="auto"/>
      <w:contextualSpacing/>
    </w:pPr>
    <w:rPr>
      <w:spacing w:val="-10"/>
      <w:kern w:val="2"/>
      <w:sz w:val="52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  <w:sz w:val="22"/>
    </w:rPr>
  </w:style>
  <w:style w:type="paragraph" w:styleId="TOCHeading">
    <w:name w:val="TOC Heading"/>
    <w:basedOn w:val="Heading1"/>
    <w:next w:val="Normal"/>
    <w:qFormat/>
    <w:pPr>
      <w:spacing w:line="259" w:lineRule="auto"/>
    </w:pPr>
    <w:rPr>
      <w:rFonts w:ascii="Calibri Light" w:hAnsi="Calibri Light"/>
      <w:b w:val="0"/>
      <w:color w:val="2F5496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paragraph" w:styleId="TOC2">
    <w:name w:val="toc 2"/>
    <w:basedOn w:val="Normal"/>
    <w:next w:val="Normal"/>
    <w:autoRedefine/>
    <w:uiPriority w:val="3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pPr>
      <w:spacing w:after="100"/>
      <w:ind w:left="480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">
    <w:name w:val="Revision"/>
    <w:qFormat/>
    <w:rPr>
      <w:rFonts w:ascii="Verdana" w:hAnsi="Verdana"/>
      <w:sz w:val="24"/>
      <w:lang w:val="en-GB"/>
    </w:rPr>
  </w:style>
  <w:style w:type="paragraph" w:styleId="TOC4">
    <w:name w:val="toc 4"/>
    <w:basedOn w:val="Normal"/>
    <w:next w:val="Normal"/>
    <w:autoRedefine/>
    <w:uiPriority w:val="39"/>
    <w:pPr>
      <w:spacing w:after="100"/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FB0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ump.aber.ac.uk/?rlcp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aber.ac.uk/cy/cgg/staff-profiles/listing/group/translators/" TargetMode="External"/><Relationship Id="rId17" Type="http://schemas.openxmlformats.org/officeDocument/2006/relationships/hyperlink" Target="http://bit.ly/2GNJUW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it.ly/2POeyUa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yfieithu@aber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myadmin.aber.ac.uk/" TargetMode="External"/><Relationship Id="rId10" Type="http://schemas.openxmlformats.org/officeDocument/2006/relationships/hyperlink" Target="https://www.aber.ac.uk/cy/cgg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yadmin.aber.ac.u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E9640E84D264A821D7E3FEED12099" ma:contentTypeVersion="4" ma:contentTypeDescription="Create a new document." ma:contentTypeScope="" ma:versionID="413070434a5bff824cbc16ae407e810a">
  <xsd:schema xmlns:xsd="http://www.w3.org/2001/XMLSchema" xmlns:xs="http://www.w3.org/2001/XMLSchema" xmlns:p="http://schemas.microsoft.com/office/2006/metadata/properties" xmlns:ns2="1b00efbd-d8dd-4459-910e-f28af0a1d0b6" targetNamespace="http://schemas.microsoft.com/office/2006/metadata/properties" ma:root="true" ma:fieldsID="c3bd898cd08d989247aca5085eab2e15" ns2:_="">
    <xsd:import namespace="1b00efbd-d8dd-4459-910e-f28af0a1d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0efbd-d8dd-4459-910e-f28af0a1d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E94E1D-CE86-4021-9EAD-1EFCE4E48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A9CBF-8CC8-4EF6-BD0A-7F3D69BA0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0efbd-d8dd-4459-910e-f28af0a1d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A5712-FFEC-4C61-A20B-C6367FE3A5F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b00efbd-d8dd-4459-910e-f28af0a1d0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1773</Words>
  <Characters>10342</Characters>
  <Application>Microsoft Office Word</Application>
  <DocSecurity>0</DocSecurity>
  <Lines>295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[sfs]</dc:creator>
  <dc:description/>
  <cp:lastModifiedBy>Suzy Shipman [sfs]</cp:lastModifiedBy>
  <cp:revision>7</cp:revision>
  <cp:lastPrinted>2020-03-06T13:46:00Z</cp:lastPrinted>
  <dcterms:created xsi:type="dcterms:W3CDTF">2020-03-27T09:54:00Z</dcterms:created>
  <dcterms:modified xsi:type="dcterms:W3CDTF">2020-03-27T11:38:00Z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Prifysgol Aberystwyth University</vt:lpwstr>
  </property>
  <property fmtid="{D5CDD505-2E9C-101B-9397-08002B2CF9AE}" pid="4" name="ContentTypeId">
    <vt:lpwstr>0x010100243E9640E84D264A821D7E3FEED12099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