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25D62BE6" w:rsidR="004E4F51" w:rsidRDefault="001915A7" w:rsidP="003407A7">
      <w:pPr>
        <w:pStyle w:val="Title"/>
      </w:pPr>
      <w:proofErr w:type="spellStart"/>
      <w:r w:rsidRPr="001915A7">
        <w:t>AberPrentice</w:t>
      </w:r>
      <w:proofErr w:type="spellEnd"/>
      <w:r w:rsidRPr="001915A7">
        <w:t xml:space="preserve"> – A Model for Multi-Disciplinary Student Employability and Enterprise Development</w:t>
      </w:r>
    </w:p>
    <w:p w14:paraId="245EDA38" w14:textId="0962CD38" w:rsidR="001915A7" w:rsidRDefault="001915A7" w:rsidP="001915A7">
      <w:pPr>
        <w:pStyle w:val="Title"/>
      </w:pPr>
      <w:r w:rsidRPr="007F17B7">
        <w:t>Carolyn Parry</w:t>
      </w:r>
      <w:r>
        <w:t xml:space="preserve">, </w:t>
      </w:r>
      <w:r w:rsidRPr="001915A7">
        <w:t>Neil Taylor</w:t>
      </w:r>
      <w:r>
        <w:t xml:space="preserve">, </w:t>
      </w:r>
      <w:r w:rsidRPr="001915A7">
        <w:t>Julie McKeown</w:t>
      </w:r>
      <w:r>
        <w:t xml:space="preserve">, and </w:t>
      </w:r>
      <w:proofErr w:type="spellStart"/>
      <w:r w:rsidRPr="001915A7">
        <w:t>Dr.</w:t>
      </w:r>
      <w:proofErr w:type="spellEnd"/>
      <w:r w:rsidRPr="001915A7">
        <w:t xml:space="preserve"> David </w:t>
      </w:r>
      <w:proofErr w:type="spellStart"/>
      <w:r w:rsidRPr="001915A7">
        <w:t>Poyton</w:t>
      </w:r>
      <w:proofErr w:type="spellEnd"/>
    </w:p>
    <w:p w14:paraId="2E6786DB" w14:textId="2971B664" w:rsidR="001915A7" w:rsidRPr="001915A7" w:rsidRDefault="001915A7" w:rsidP="001915A7">
      <w:r w:rsidRPr="001915A7">
        <w:t xml:space="preserve">Using a £15,000 grant from the Higher Education Academy, a multidisciplinary delivery team from Computer Science, the School of Management and Business, and Law &amp; Criminology led by an employability specialist, developed and delivered a </w:t>
      </w:r>
      <w:proofErr w:type="gramStart"/>
      <w:r w:rsidRPr="001915A7">
        <w:t>three day</w:t>
      </w:r>
      <w:proofErr w:type="gramEnd"/>
      <w:r w:rsidRPr="001915A7">
        <w:t xml:space="preserve"> programme designed to give students experience of multi-disciplinary working in a commercial context on a real world project for Aberystwyth University's Student Services. Working in small teams, students were asked to conduct a requirements analysis for a campus map app to enhance accessibility and pitch a professional standard tender document to a panel of external judges. The winning team won four weeks' paid work experience to create the app ready for the start of the 2014/15 (see http://www.aber.ac.uk/en/news/archive/2014/06/title-151003-en.html for more details). This interactive workshop enables participants to learn more about this multi-disciplinary experiential learning programme from members of the delivery </w:t>
      </w:r>
      <w:proofErr w:type="gramStart"/>
      <w:r w:rsidRPr="001915A7">
        <w:t>team, and</w:t>
      </w:r>
      <w:proofErr w:type="gramEnd"/>
      <w:r w:rsidRPr="001915A7">
        <w:t xml:space="preserve"> hear first-hand from the client and student participants. The session includes time for participants to work with staff from other disciplines to experience an element of the programme and identify how this could work in their own context to deepen applied learning and enhance employability and enterprise skills and attributes.</w:t>
      </w:r>
    </w:p>
    <w:sectPr w:rsidR="001915A7" w:rsidRPr="00191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15A7"/>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2022-04-06T15:57:00Z</dcterms:created>
  <dcterms:modified xsi:type="dcterms:W3CDTF">2022-04-06T15:57:00Z</dcterms:modified>
</cp:coreProperties>
</file>