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DD46" w14:textId="594C3470" w:rsidR="37B9F8D3" w:rsidRPr="00A21980" w:rsidRDefault="37B9F8D3" w:rsidP="1610A27E">
      <w:pPr>
        <w:pStyle w:val="Heading1"/>
        <w:rPr>
          <w:rFonts w:ascii="Arial" w:eastAsia="Arial" w:hAnsi="Arial" w:cs="Arial"/>
        </w:rPr>
      </w:pPr>
      <w:bookmarkStart w:id="0" w:name="_Toc155274593"/>
      <w:r w:rsidRPr="00A21980">
        <w:rPr>
          <w:rFonts w:ascii="Arial" w:eastAsia="Arial" w:hAnsi="Arial" w:cs="Arial"/>
        </w:rPr>
        <w:t>Language interpretation in Microsoft Teams meetings</w:t>
      </w:r>
      <w:bookmarkEnd w:id="0"/>
    </w:p>
    <w:p w14:paraId="1253D7C6" w14:textId="22D6244A" w:rsidR="37B9F8D3" w:rsidRPr="00A21980" w:rsidRDefault="37B9F8D3" w:rsidP="1610A27E">
      <w:pPr>
        <w:jc w:val="right"/>
        <w:rPr>
          <w:rFonts w:ascii="Arial" w:eastAsia="Arial" w:hAnsi="Arial" w:cs="Arial"/>
        </w:rPr>
      </w:pPr>
      <w:r w:rsidRPr="00A21980">
        <w:rPr>
          <w:rFonts w:ascii="Arial" w:eastAsia="Arial" w:hAnsi="Arial" w:cs="Arial"/>
        </w:rPr>
        <w:t>January 2024</w:t>
      </w:r>
    </w:p>
    <w:p w14:paraId="750E0617" w14:textId="0CC40669" w:rsidR="37B9F8D3" w:rsidRPr="00A21980" w:rsidRDefault="37B9F8D3" w:rsidP="1610A27E">
      <w:pPr>
        <w:jc w:val="right"/>
        <w:rPr>
          <w:rFonts w:ascii="Arial" w:eastAsia="Arial" w:hAnsi="Arial" w:cs="Arial"/>
        </w:rPr>
      </w:pPr>
      <w:r w:rsidRPr="00A21980">
        <w:rPr>
          <w:rFonts w:ascii="Arial" w:eastAsia="Arial" w:hAnsi="Arial" w:cs="Arial"/>
        </w:rPr>
        <w:t>Information Services and Centre for Welsh Language Services</w:t>
      </w:r>
    </w:p>
    <w:p w14:paraId="49A9517B" w14:textId="448C24BA" w:rsidR="37B9F8D3" w:rsidRPr="00A21980" w:rsidRDefault="00A21980" w:rsidP="1610A27E">
      <w:pPr>
        <w:jc w:val="right"/>
        <w:rPr>
          <w:rFonts w:ascii="Arial" w:eastAsia="Arial" w:hAnsi="Arial" w:cs="Arial"/>
        </w:rPr>
      </w:pPr>
      <w:hyperlink r:id="rId10">
        <w:r w:rsidR="37B9F8D3" w:rsidRPr="00A21980">
          <w:rPr>
            <w:rStyle w:val="Hyperlink"/>
            <w:rFonts w:ascii="Arial" w:eastAsia="Arial" w:hAnsi="Arial" w:cs="Arial"/>
          </w:rPr>
          <w:t>is@aber.ac.uk</w:t>
        </w:r>
      </w:hyperlink>
      <w:r w:rsidR="37B9F8D3" w:rsidRPr="00A21980">
        <w:rPr>
          <w:rFonts w:ascii="Arial" w:eastAsia="Arial" w:hAnsi="Arial" w:cs="Arial"/>
        </w:rPr>
        <w:t xml:space="preserve"> / </w:t>
      </w:r>
      <w:hyperlink r:id="rId11">
        <w:r w:rsidR="37B9F8D3" w:rsidRPr="00A21980">
          <w:rPr>
            <w:rStyle w:val="Hyperlink"/>
            <w:rFonts w:ascii="Arial" w:eastAsia="Arial" w:hAnsi="Arial" w:cs="Arial"/>
          </w:rPr>
          <w:t>tlustaff@aber.ac.uk</w:t>
        </w:r>
      </w:hyperlink>
      <w:r w:rsidR="714ADC2F" w:rsidRPr="00A21980">
        <w:rPr>
          <w:rFonts w:ascii="Arial" w:eastAsia="Arial" w:hAnsi="Arial" w:cs="Arial"/>
        </w:rPr>
        <w:t xml:space="preserve"> </w:t>
      </w:r>
    </w:p>
    <w:sdt>
      <w:sdtPr>
        <w:rPr>
          <w:rFonts w:ascii="Arial" w:hAnsi="Arial" w:cs="Arial"/>
        </w:rPr>
        <w:id w:val="715555414"/>
        <w:docPartObj>
          <w:docPartGallery w:val="Table of Contents"/>
          <w:docPartUnique/>
        </w:docPartObj>
      </w:sdtPr>
      <w:sdtEndPr/>
      <w:sdtContent>
        <w:p w14:paraId="124FE8DD" w14:textId="1B84BA11" w:rsidR="00C065DD" w:rsidRPr="00A21980" w:rsidRDefault="1610A27E">
          <w:pPr>
            <w:pStyle w:val="TOC1"/>
            <w:tabs>
              <w:tab w:val="right" w:leader="dot" w:pos="9350"/>
            </w:tabs>
            <w:rPr>
              <w:rFonts w:ascii="Arial" w:eastAsiaTheme="minorEastAsia" w:hAnsi="Arial" w:cs="Arial"/>
              <w:noProof/>
              <w:kern w:val="2"/>
              <w:lang w:val="en-GB" w:eastAsia="en-GB"/>
              <w14:ligatures w14:val="standardContextual"/>
            </w:rPr>
          </w:pPr>
          <w:r w:rsidRPr="00A21980">
            <w:rPr>
              <w:rFonts w:ascii="Arial" w:hAnsi="Arial" w:cs="Arial"/>
            </w:rPr>
            <w:fldChar w:fldCharType="begin"/>
          </w:r>
          <w:r w:rsidRPr="00A21980">
            <w:rPr>
              <w:rFonts w:ascii="Arial" w:hAnsi="Arial" w:cs="Arial"/>
            </w:rPr>
            <w:instrText>TOC \o \z \u \h</w:instrText>
          </w:r>
          <w:r w:rsidRPr="00A21980">
            <w:rPr>
              <w:rFonts w:ascii="Arial" w:hAnsi="Arial" w:cs="Arial"/>
            </w:rPr>
            <w:fldChar w:fldCharType="separate"/>
          </w:r>
          <w:hyperlink w:anchor="_Toc155274593" w:history="1">
            <w:r w:rsidR="00C065DD" w:rsidRPr="00A21980">
              <w:rPr>
                <w:rStyle w:val="Hyperlink"/>
                <w:rFonts w:ascii="Arial" w:eastAsia="Arial" w:hAnsi="Arial" w:cs="Arial"/>
                <w:noProof/>
              </w:rPr>
              <w:t>Language interpretation in Microsoft Teams meetings</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_Toc155274593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1</w:t>
            </w:r>
            <w:r w:rsidR="00C065DD" w:rsidRPr="00A21980">
              <w:rPr>
                <w:rFonts w:ascii="Arial" w:hAnsi="Arial" w:cs="Arial"/>
                <w:noProof/>
                <w:webHidden/>
              </w:rPr>
              <w:fldChar w:fldCharType="end"/>
            </w:r>
          </w:hyperlink>
        </w:p>
        <w:p w14:paraId="1EA5132B" w14:textId="56A56BBF" w:rsidR="00C065DD" w:rsidRPr="00A21980" w:rsidRDefault="00A21980">
          <w:pPr>
            <w:pStyle w:val="TOC1"/>
            <w:tabs>
              <w:tab w:val="right" w:leader="dot" w:pos="9350"/>
            </w:tabs>
            <w:rPr>
              <w:rFonts w:ascii="Arial" w:eastAsiaTheme="minorEastAsia" w:hAnsi="Arial" w:cs="Arial"/>
              <w:noProof/>
              <w:kern w:val="2"/>
              <w:lang w:val="en-GB" w:eastAsia="en-GB"/>
              <w14:ligatures w14:val="standardContextual"/>
            </w:rPr>
          </w:pPr>
          <w:hyperlink w:anchor="_Toc155274594" w:history="1">
            <w:r w:rsidR="00C065DD" w:rsidRPr="00A21980">
              <w:rPr>
                <w:rStyle w:val="Hyperlink"/>
                <w:rFonts w:ascii="Arial" w:eastAsia="Arial" w:hAnsi="Arial" w:cs="Arial"/>
                <w:noProof/>
              </w:rPr>
              <w:t>Guidance for Meeting Organisers</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_Toc155274594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1</w:t>
            </w:r>
            <w:r w:rsidR="00C065DD" w:rsidRPr="00A21980">
              <w:rPr>
                <w:rFonts w:ascii="Arial" w:hAnsi="Arial" w:cs="Arial"/>
                <w:noProof/>
                <w:webHidden/>
              </w:rPr>
              <w:fldChar w:fldCharType="end"/>
            </w:r>
          </w:hyperlink>
        </w:p>
        <w:p w14:paraId="3DDD2AE5" w14:textId="11C93E0A" w:rsidR="00C065DD" w:rsidRPr="00A21980" w:rsidRDefault="00A21980">
          <w:pPr>
            <w:pStyle w:val="TOC3"/>
            <w:rPr>
              <w:rFonts w:eastAsiaTheme="minorEastAsia"/>
              <w:kern w:val="2"/>
              <w:lang w:val="en-GB" w:eastAsia="en-GB"/>
              <w14:ligatures w14:val="standardContextual"/>
            </w:rPr>
          </w:pPr>
          <w:hyperlink w:anchor="_Toc155274595" w:history="1">
            <w:r w:rsidR="00C065DD" w:rsidRPr="00A21980">
              <w:rPr>
                <w:rStyle w:val="Hyperlink"/>
              </w:rPr>
              <w:t>How do I set up Language Interpretation in a Teams meeting where the translator has an AU account?</w:t>
            </w:r>
            <w:r w:rsidR="00C065DD" w:rsidRPr="00A21980">
              <w:rPr>
                <w:webHidden/>
              </w:rPr>
              <w:tab/>
            </w:r>
            <w:r w:rsidR="00C065DD" w:rsidRPr="00A21980">
              <w:rPr>
                <w:webHidden/>
              </w:rPr>
              <w:fldChar w:fldCharType="begin"/>
            </w:r>
            <w:r w:rsidR="00C065DD" w:rsidRPr="00A21980">
              <w:rPr>
                <w:webHidden/>
              </w:rPr>
              <w:instrText xml:space="preserve"> PAGEREF _Toc155274595 \h </w:instrText>
            </w:r>
            <w:r w:rsidR="00C065DD" w:rsidRPr="00A21980">
              <w:rPr>
                <w:webHidden/>
              </w:rPr>
            </w:r>
            <w:r w:rsidR="00C065DD" w:rsidRPr="00A21980">
              <w:rPr>
                <w:webHidden/>
              </w:rPr>
              <w:fldChar w:fldCharType="separate"/>
            </w:r>
            <w:r w:rsidR="00C065DD" w:rsidRPr="00A21980">
              <w:rPr>
                <w:webHidden/>
              </w:rPr>
              <w:t>1</w:t>
            </w:r>
            <w:r w:rsidR="00C065DD" w:rsidRPr="00A21980">
              <w:rPr>
                <w:webHidden/>
              </w:rPr>
              <w:fldChar w:fldCharType="end"/>
            </w:r>
          </w:hyperlink>
        </w:p>
        <w:p w14:paraId="68C35799" w14:textId="28243B03" w:rsidR="00C065DD" w:rsidRPr="00A21980" w:rsidRDefault="00A21980">
          <w:pPr>
            <w:pStyle w:val="TOC2"/>
            <w:tabs>
              <w:tab w:val="right" w:leader="dot" w:pos="9350"/>
            </w:tabs>
            <w:rPr>
              <w:rFonts w:ascii="Arial" w:eastAsiaTheme="minorEastAsia" w:hAnsi="Arial" w:cs="Arial"/>
              <w:noProof/>
              <w:kern w:val="2"/>
              <w:lang w:val="en-GB" w:eastAsia="en-GB"/>
              <w14:ligatures w14:val="standardContextual"/>
            </w:rPr>
          </w:pPr>
          <w:hyperlink w:anchor="_Toc155274596" w:history="1">
            <w:r w:rsidR="00C065DD" w:rsidRPr="00A21980">
              <w:rPr>
                <w:rStyle w:val="Hyperlink"/>
                <w:rFonts w:ascii="Arial" w:eastAsia="Arial" w:hAnsi="Arial" w:cs="Arial"/>
                <w:noProof/>
              </w:rPr>
              <w:t>How do I set up Language Interpretation in a Teams meeting for an external translator?</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_Toc155274596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2</w:t>
            </w:r>
            <w:r w:rsidR="00C065DD" w:rsidRPr="00A21980">
              <w:rPr>
                <w:rFonts w:ascii="Arial" w:hAnsi="Arial" w:cs="Arial"/>
                <w:noProof/>
                <w:webHidden/>
              </w:rPr>
              <w:fldChar w:fldCharType="end"/>
            </w:r>
          </w:hyperlink>
        </w:p>
        <w:p w14:paraId="29048291" w14:textId="2F3D82E5" w:rsidR="00C065DD" w:rsidRPr="00A21980" w:rsidRDefault="00A21980">
          <w:pPr>
            <w:pStyle w:val="TOC3"/>
            <w:rPr>
              <w:rFonts w:eastAsiaTheme="minorEastAsia"/>
              <w:kern w:val="2"/>
              <w:lang w:val="en-GB" w:eastAsia="en-GB"/>
              <w14:ligatures w14:val="standardContextual"/>
            </w:rPr>
          </w:pPr>
          <w:hyperlink w:anchor="_Toc155274597" w:history="1">
            <w:r w:rsidR="00C065DD" w:rsidRPr="00A21980">
              <w:rPr>
                <w:rStyle w:val="Hyperlink"/>
              </w:rPr>
              <w:t>Before the meeting:</w:t>
            </w:r>
            <w:r w:rsidR="00C065DD" w:rsidRPr="00A21980">
              <w:rPr>
                <w:webHidden/>
              </w:rPr>
              <w:tab/>
            </w:r>
            <w:r w:rsidR="00C065DD" w:rsidRPr="00A21980">
              <w:rPr>
                <w:webHidden/>
              </w:rPr>
              <w:fldChar w:fldCharType="begin"/>
            </w:r>
            <w:r w:rsidR="00C065DD" w:rsidRPr="00A21980">
              <w:rPr>
                <w:webHidden/>
              </w:rPr>
              <w:instrText xml:space="preserve"> PAGEREF _Toc155274597 \h </w:instrText>
            </w:r>
            <w:r w:rsidR="00C065DD" w:rsidRPr="00A21980">
              <w:rPr>
                <w:webHidden/>
              </w:rPr>
            </w:r>
            <w:r w:rsidR="00C065DD" w:rsidRPr="00A21980">
              <w:rPr>
                <w:webHidden/>
              </w:rPr>
              <w:fldChar w:fldCharType="separate"/>
            </w:r>
            <w:r w:rsidR="00C065DD" w:rsidRPr="00A21980">
              <w:rPr>
                <w:webHidden/>
              </w:rPr>
              <w:t>2</w:t>
            </w:r>
            <w:r w:rsidR="00C065DD" w:rsidRPr="00A21980">
              <w:rPr>
                <w:webHidden/>
              </w:rPr>
              <w:fldChar w:fldCharType="end"/>
            </w:r>
          </w:hyperlink>
        </w:p>
        <w:p w14:paraId="2D11C36D" w14:textId="00DE0DF9" w:rsidR="00C065DD" w:rsidRPr="00A21980" w:rsidRDefault="00A21980">
          <w:pPr>
            <w:pStyle w:val="TOC2"/>
            <w:tabs>
              <w:tab w:val="right" w:leader="dot" w:pos="9350"/>
            </w:tabs>
            <w:rPr>
              <w:rFonts w:ascii="Arial" w:eastAsiaTheme="minorEastAsia" w:hAnsi="Arial" w:cs="Arial"/>
              <w:noProof/>
              <w:kern w:val="2"/>
              <w:lang w:val="en-GB" w:eastAsia="en-GB"/>
              <w14:ligatures w14:val="standardContextual"/>
            </w:rPr>
          </w:pPr>
          <w:hyperlink w:anchor="_Toc155274598" w:history="1">
            <w:r w:rsidR="00C065DD" w:rsidRPr="00A21980">
              <w:rPr>
                <w:rStyle w:val="Hyperlink"/>
                <w:rFonts w:ascii="Arial" w:eastAsia="Arial" w:hAnsi="Arial" w:cs="Arial"/>
                <w:noProof/>
              </w:rPr>
              <w:t>At the start of the meeting:</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_Toc155274598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3</w:t>
            </w:r>
            <w:r w:rsidR="00C065DD" w:rsidRPr="00A21980">
              <w:rPr>
                <w:rFonts w:ascii="Arial" w:hAnsi="Arial" w:cs="Arial"/>
                <w:noProof/>
                <w:webHidden/>
              </w:rPr>
              <w:fldChar w:fldCharType="end"/>
            </w:r>
          </w:hyperlink>
        </w:p>
        <w:p w14:paraId="1D8302C5" w14:textId="29F60CE5" w:rsidR="00C065DD" w:rsidRPr="00A21980" w:rsidRDefault="00A21980">
          <w:pPr>
            <w:pStyle w:val="TOC2"/>
            <w:tabs>
              <w:tab w:val="right" w:leader="dot" w:pos="9350"/>
            </w:tabs>
            <w:rPr>
              <w:rFonts w:ascii="Arial" w:eastAsiaTheme="minorEastAsia" w:hAnsi="Arial" w:cs="Arial"/>
              <w:noProof/>
              <w:kern w:val="2"/>
              <w:lang w:val="en-GB" w:eastAsia="en-GB"/>
              <w14:ligatures w14:val="standardContextual"/>
            </w:rPr>
          </w:pPr>
          <w:hyperlink w:anchor="_Toc155274599" w:history="1">
            <w:r w:rsidR="00C065DD" w:rsidRPr="00A21980">
              <w:rPr>
                <w:rStyle w:val="Hyperlink"/>
                <w:rFonts w:ascii="Arial" w:eastAsia="Arial" w:hAnsi="Arial" w:cs="Arial"/>
                <w:noProof/>
              </w:rPr>
              <w:t>Guidance for Translators</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_Toc155274599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3</w:t>
            </w:r>
            <w:r w:rsidR="00C065DD" w:rsidRPr="00A21980">
              <w:rPr>
                <w:rFonts w:ascii="Arial" w:hAnsi="Arial" w:cs="Arial"/>
                <w:noProof/>
                <w:webHidden/>
              </w:rPr>
              <w:fldChar w:fldCharType="end"/>
            </w:r>
          </w:hyperlink>
        </w:p>
        <w:p w14:paraId="460DEEB2" w14:textId="15483458" w:rsidR="00C065DD" w:rsidRPr="00A21980" w:rsidRDefault="00A21980">
          <w:pPr>
            <w:pStyle w:val="TOC2"/>
            <w:tabs>
              <w:tab w:val="right" w:leader="dot" w:pos="9350"/>
            </w:tabs>
            <w:rPr>
              <w:rFonts w:ascii="Arial" w:eastAsiaTheme="minorEastAsia" w:hAnsi="Arial" w:cs="Arial"/>
              <w:noProof/>
              <w:kern w:val="2"/>
              <w:lang w:val="en-GB" w:eastAsia="en-GB"/>
              <w14:ligatures w14:val="standardContextual"/>
            </w:rPr>
          </w:pPr>
          <w:hyperlink w:anchor="_Toc155274600" w:history="1">
            <w:r w:rsidR="00C065DD" w:rsidRPr="00A21980">
              <w:rPr>
                <w:rStyle w:val="Hyperlink"/>
                <w:rFonts w:ascii="Arial" w:eastAsia="Arial" w:hAnsi="Arial" w:cs="Arial"/>
                <w:noProof/>
              </w:rPr>
              <w:t>Guidance for attendees</w:t>
            </w:r>
            <w:r w:rsidR="00C065DD" w:rsidRPr="00A21980">
              <w:rPr>
                <w:rFonts w:ascii="Arial" w:hAnsi="Arial" w:cs="Arial"/>
                <w:noProof/>
                <w:webHidden/>
              </w:rPr>
              <w:tab/>
            </w:r>
            <w:r w:rsidR="00C065DD" w:rsidRPr="00A21980">
              <w:rPr>
                <w:rFonts w:ascii="Arial" w:hAnsi="Arial" w:cs="Arial"/>
                <w:noProof/>
                <w:webHidden/>
              </w:rPr>
              <w:fldChar w:fldCharType="begin"/>
            </w:r>
            <w:r w:rsidR="00C065DD" w:rsidRPr="00A21980">
              <w:rPr>
                <w:rFonts w:ascii="Arial" w:hAnsi="Arial" w:cs="Arial"/>
                <w:noProof/>
                <w:webHidden/>
              </w:rPr>
              <w:instrText xml:space="preserve"> PAGEREF _Toc155274600 \h </w:instrText>
            </w:r>
            <w:r w:rsidR="00C065DD" w:rsidRPr="00A21980">
              <w:rPr>
                <w:rFonts w:ascii="Arial" w:hAnsi="Arial" w:cs="Arial"/>
                <w:noProof/>
                <w:webHidden/>
              </w:rPr>
            </w:r>
            <w:r w:rsidR="00C065DD" w:rsidRPr="00A21980">
              <w:rPr>
                <w:rFonts w:ascii="Arial" w:hAnsi="Arial" w:cs="Arial"/>
                <w:noProof/>
                <w:webHidden/>
              </w:rPr>
              <w:fldChar w:fldCharType="separate"/>
            </w:r>
            <w:r w:rsidR="00C065DD" w:rsidRPr="00A21980">
              <w:rPr>
                <w:rFonts w:ascii="Arial" w:hAnsi="Arial" w:cs="Arial"/>
                <w:noProof/>
                <w:webHidden/>
              </w:rPr>
              <w:t>4</w:t>
            </w:r>
            <w:r w:rsidR="00C065DD" w:rsidRPr="00A21980">
              <w:rPr>
                <w:rFonts w:ascii="Arial" w:hAnsi="Arial" w:cs="Arial"/>
                <w:noProof/>
                <w:webHidden/>
              </w:rPr>
              <w:fldChar w:fldCharType="end"/>
            </w:r>
          </w:hyperlink>
        </w:p>
        <w:p w14:paraId="0AFDEA6B" w14:textId="1F8B062C" w:rsidR="1610A27E" w:rsidRPr="00A21980" w:rsidRDefault="1610A27E" w:rsidP="1610A27E">
          <w:pPr>
            <w:pStyle w:val="TOC2"/>
            <w:tabs>
              <w:tab w:val="right" w:leader="dot" w:pos="9360"/>
            </w:tabs>
            <w:rPr>
              <w:rStyle w:val="Hyperlink"/>
              <w:rFonts w:ascii="Arial" w:hAnsi="Arial" w:cs="Arial"/>
            </w:rPr>
          </w:pPr>
          <w:r w:rsidRPr="00A21980">
            <w:rPr>
              <w:rFonts w:ascii="Arial" w:hAnsi="Arial" w:cs="Arial"/>
            </w:rPr>
            <w:fldChar w:fldCharType="end"/>
          </w:r>
        </w:p>
      </w:sdtContent>
    </w:sdt>
    <w:p w14:paraId="49E9D4D1" w14:textId="0A51FF8A" w:rsidR="1610A27E" w:rsidRPr="00A21980" w:rsidRDefault="1610A27E" w:rsidP="1610A27E">
      <w:pPr>
        <w:rPr>
          <w:rFonts w:ascii="Arial" w:eastAsia="Arial" w:hAnsi="Arial" w:cs="Arial"/>
        </w:rPr>
      </w:pPr>
    </w:p>
    <w:p w14:paraId="19CB8FB1" w14:textId="54FDC85B" w:rsidR="0C8F685B" w:rsidRPr="00A21980" w:rsidRDefault="0C8F685B" w:rsidP="256083E8">
      <w:pPr>
        <w:rPr>
          <w:rFonts w:ascii="Arial" w:eastAsia="Arial" w:hAnsi="Arial" w:cs="Arial"/>
        </w:rPr>
      </w:pPr>
      <w:r w:rsidRPr="00A21980">
        <w:rPr>
          <w:rFonts w:ascii="Arial" w:eastAsia="Arial" w:hAnsi="Arial" w:cs="Arial"/>
        </w:rPr>
        <w:t>If you’ve got any questions about using Teams, please contact</w:t>
      </w:r>
      <w:r w:rsidR="76B74769" w:rsidRPr="00A21980">
        <w:rPr>
          <w:rFonts w:ascii="Arial" w:eastAsia="Arial" w:hAnsi="Arial" w:cs="Arial"/>
        </w:rPr>
        <w:t xml:space="preserve"> Information Services</w:t>
      </w:r>
      <w:r w:rsidRPr="00A21980">
        <w:rPr>
          <w:rFonts w:ascii="Arial" w:eastAsia="Arial" w:hAnsi="Arial" w:cs="Arial"/>
        </w:rPr>
        <w:t xml:space="preserve"> </w:t>
      </w:r>
      <w:r w:rsidR="29398C6C" w:rsidRPr="00A21980">
        <w:rPr>
          <w:rFonts w:ascii="Arial" w:eastAsia="Arial" w:hAnsi="Arial" w:cs="Arial"/>
        </w:rPr>
        <w:t>(</w:t>
      </w:r>
      <w:hyperlink r:id="rId12">
        <w:r w:rsidRPr="00A21980">
          <w:rPr>
            <w:rStyle w:val="Hyperlink"/>
            <w:rFonts w:ascii="Arial" w:eastAsia="Arial" w:hAnsi="Arial" w:cs="Arial"/>
          </w:rPr>
          <w:t>is@aber.ac.uk</w:t>
        </w:r>
      </w:hyperlink>
      <w:r w:rsidR="00B30CE1" w:rsidRPr="00A21980">
        <w:rPr>
          <w:rStyle w:val="Hyperlink"/>
          <w:rFonts w:ascii="Arial" w:eastAsia="Arial" w:hAnsi="Arial" w:cs="Arial"/>
        </w:rPr>
        <w:t>)</w:t>
      </w:r>
      <w:r w:rsidRPr="00A21980">
        <w:rPr>
          <w:rFonts w:ascii="Arial" w:eastAsia="Arial" w:hAnsi="Arial" w:cs="Arial"/>
        </w:rPr>
        <w:t xml:space="preserve">. </w:t>
      </w:r>
    </w:p>
    <w:p w14:paraId="2B6311BA" w14:textId="1262CA09" w:rsidR="641F5508" w:rsidRPr="00A21980" w:rsidRDefault="641F5508" w:rsidP="61FFA4AE">
      <w:pPr>
        <w:rPr>
          <w:rFonts w:ascii="Arial" w:eastAsia="Arial" w:hAnsi="Arial" w:cs="Arial"/>
        </w:rPr>
      </w:pPr>
      <w:r w:rsidRPr="00A21980">
        <w:rPr>
          <w:rFonts w:ascii="Arial" w:eastAsia="Arial" w:hAnsi="Arial" w:cs="Arial"/>
        </w:rPr>
        <w:t xml:space="preserve">In line with the statutory requirements of the Welsh Language Standards and the University's internal policy on the use of Welsh, the </w:t>
      </w:r>
      <w:hyperlink r:id="rId13">
        <w:r w:rsidRPr="00A21980">
          <w:rPr>
            <w:rStyle w:val="Hyperlink"/>
            <w:rFonts w:ascii="Arial" w:eastAsia="Arial" w:hAnsi="Arial" w:cs="Arial"/>
            <w:b/>
            <w:bCs/>
          </w:rPr>
          <w:t>Centre for Welsh Language Services</w:t>
        </w:r>
      </w:hyperlink>
      <w:r w:rsidRPr="00A21980">
        <w:rPr>
          <w:rFonts w:ascii="Arial" w:eastAsia="Arial" w:hAnsi="Arial" w:cs="Arial"/>
          <w:b/>
          <w:bCs/>
        </w:rPr>
        <w:t xml:space="preserve"> </w:t>
      </w:r>
      <w:r w:rsidRPr="00A21980">
        <w:rPr>
          <w:rFonts w:ascii="Arial" w:eastAsia="Arial" w:hAnsi="Arial" w:cs="Arial"/>
        </w:rPr>
        <w:t>provides a Simultaneous Translation service at meetings (virtual, hybrid and in-person).</w:t>
      </w:r>
    </w:p>
    <w:p w14:paraId="1D6C307A" w14:textId="23AACFCD" w:rsidR="641F5508" w:rsidRPr="00A21980" w:rsidRDefault="641F5508" w:rsidP="1610A27E">
      <w:pPr>
        <w:rPr>
          <w:rFonts w:ascii="Arial" w:eastAsia="Arial" w:hAnsi="Arial" w:cs="Arial"/>
        </w:rPr>
      </w:pPr>
      <w:r w:rsidRPr="00A21980">
        <w:rPr>
          <w:rFonts w:ascii="Arial" w:eastAsia="Arial" w:hAnsi="Arial" w:cs="Arial"/>
        </w:rPr>
        <w:t>Simultaneous Translation allows attendees to use their preferred language (</w:t>
      </w:r>
      <w:r w:rsidR="5BCF3763" w:rsidRPr="00A21980">
        <w:rPr>
          <w:rFonts w:ascii="Arial" w:eastAsia="Arial" w:hAnsi="Arial" w:cs="Arial"/>
        </w:rPr>
        <w:t>e.g.</w:t>
      </w:r>
      <w:r w:rsidRPr="00A21980">
        <w:rPr>
          <w:rFonts w:ascii="Arial" w:eastAsia="Arial" w:hAnsi="Arial" w:cs="Arial"/>
        </w:rPr>
        <w:t xml:space="preserve"> Welsh/English) completely naturally and easily at meetings, </w:t>
      </w:r>
      <w:proofErr w:type="gramStart"/>
      <w:r w:rsidRPr="00A21980">
        <w:rPr>
          <w:rFonts w:ascii="Arial" w:eastAsia="Arial" w:hAnsi="Arial" w:cs="Arial"/>
        </w:rPr>
        <w:t>committees</w:t>
      </w:r>
      <w:proofErr w:type="gramEnd"/>
      <w:r w:rsidRPr="00A21980">
        <w:rPr>
          <w:rFonts w:ascii="Arial" w:eastAsia="Arial" w:hAnsi="Arial" w:cs="Arial"/>
        </w:rPr>
        <w:t xml:space="preserve"> and events for example. For further information </w:t>
      </w:r>
      <w:r w:rsidR="558587E0" w:rsidRPr="00A21980">
        <w:rPr>
          <w:rFonts w:ascii="Arial" w:eastAsia="Arial" w:hAnsi="Arial" w:cs="Arial"/>
        </w:rPr>
        <w:t>see the Centre for Welsh Languages webpage or email</w:t>
      </w:r>
      <w:r w:rsidRPr="00A21980">
        <w:rPr>
          <w:rFonts w:ascii="Arial" w:eastAsia="Arial" w:hAnsi="Arial" w:cs="Arial"/>
        </w:rPr>
        <w:t xml:space="preserve"> </w:t>
      </w:r>
      <w:hyperlink r:id="rId14">
        <w:r w:rsidRPr="00A21980">
          <w:rPr>
            <w:rStyle w:val="Hyperlink"/>
            <w:rFonts w:ascii="Arial" w:eastAsia="Arial" w:hAnsi="Arial" w:cs="Arial"/>
          </w:rPr>
          <w:t>tlustaff@aber.ac.uk.</w:t>
        </w:r>
      </w:hyperlink>
      <w:r w:rsidRPr="00A21980">
        <w:rPr>
          <w:rFonts w:ascii="Arial" w:eastAsia="Arial" w:hAnsi="Arial" w:cs="Arial"/>
        </w:rPr>
        <w:t xml:space="preserve"> </w:t>
      </w:r>
    </w:p>
    <w:p w14:paraId="20E06AFF" w14:textId="778672DF" w:rsidR="49B28642" w:rsidRPr="00A21980" w:rsidRDefault="49B28642" w:rsidP="1610A27E">
      <w:pPr>
        <w:rPr>
          <w:rFonts w:ascii="Arial" w:eastAsia="Arial" w:hAnsi="Arial" w:cs="Arial"/>
        </w:rPr>
      </w:pPr>
      <w:r w:rsidRPr="00A21980">
        <w:rPr>
          <w:rFonts w:ascii="Arial" w:eastAsia="Arial" w:hAnsi="Arial" w:cs="Arial"/>
        </w:rPr>
        <w:t xml:space="preserve">An overview for using the language interpretation in Microsoft Teams meetings is available via </w:t>
      </w:r>
      <w:hyperlink r:id="rId15">
        <w:r w:rsidRPr="00A21980">
          <w:rPr>
            <w:rStyle w:val="Hyperlink"/>
            <w:rFonts w:ascii="Arial" w:eastAsia="Arial" w:hAnsi="Arial" w:cs="Arial"/>
            <w:b/>
            <w:bCs/>
          </w:rPr>
          <w:t>Microsoft Help</w:t>
        </w:r>
      </w:hyperlink>
      <w:r w:rsidRPr="00A21980">
        <w:rPr>
          <w:rFonts w:ascii="Arial" w:eastAsia="Arial" w:hAnsi="Arial" w:cs="Arial"/>
        </w:rPr>
        <w:t xml:space="preserve">. </w:t>
      </w:r>
      <w:r w:rsidR="00B30CE1" w:rsidRPr="00A21980">
        <w:rPr>
          <w:rFonts w:ascii="Arial" w:eastAsia="Arial" w:hAnsi="Arial" w:cs="Arial"/>
        </w:rPr>
        <w:t xml:space="preserve">This function can also be used for other languages. </w:t>
      </w:r>
      <w:r w:rsidR="052B3CCF" w:rsidRPr="00A21980">
        <w:rPr>
          <w:rFonts w:ascii="Arial" w:eastAsia="Arial" w:hAnsi="Arial" w:cs="Arial"/>
        </w:rPr>
        <w:t xml:space="preserve"> </w:t>
      </w:r>
      <w:r w:rsidRPr="00A21980">
        <w:rPr>
          <w:rFonts w:ascii="Arial" w:eastAsia="Arial" w:hAnsi="Arial" w:cs="Arial"/>
        </w:rPr>
        <w:t xml:space="preserve"> </w:t>
      </w:r>
    </w:p>
    <w:p w14:paraId="27E6544C" w14:textId="676EB663" w:rsidR="1EDF93BC" w:rsidRPr="00A21980" w:rsidRDefault="1EDF93BC" w:rsidP="1610A27E">
      <w:pPr>
        <w:pStyle w:val="Heading1"/>
        <w:rPr>
          <w:rFonts w:ascii="Arial" w:eastAsia="Arial" w:hAnsi="Arial" w:cs="Arial"/>
        </w:rPr>
      </w:pPr>
      <w:bookmarkStart w:id="1" w:name="_Toc155274594"/>
      <w:r w:rsidRPr="00A21980">
        <w:rPr>
          <w:rFonts w:ascii="Arial" w:eastAsia="Arial" w:hAnsi="Arial" w:cs="Arial"/>
        </w:rPr>
        <w:t xml:space="preserve">Guidance for Meeting </w:t>
      </w:r>
      <w:proofErr w:type="spellStart"/>
      <w:r w:rsidRPr="00A21980">
        <w:rPr>
          <w:rFonts w:ascii="Arial" w:eastAsia="Arial" w:hAnsi="Arial" w:cs="Arial"/>
        </w:rPr>
        <w:t>Organisers</w:t>
      </w:r>
      <w:bookmarkEnd w:id="1"/>
      <w:proofErr w:type="spellEnd"/>
    </w:p>
    <w:p w14:paraId="5AEE713E" w14:textId="0A802514" w:rsidR="1EDF93BC" w:rsidRPr="00A21980" w:rsidRDefault="1EDF93BC" w:rsidP="256083E8">
      <w:pPr>
        <w:pStyle w:val="Heading3"/>
        <w:rPr>
          <w:rFonts w:ascii="Arial" w:eastAsia="Arial" w:hAnsi="Arial" w:cs="Arial"/>
        </w:rPr>
      </w:pPr>
      <w:bookmarkStart w:id="2" w:name="_Toc155274595"/>
      <w:r w:rsidRPr="00A21980">
        <w:rPr>
          <w:rFonts w:ascii="Arial" w:eastAsia="Arial" w:hAnsi="Arial" w:cs="Arial"/>
        </w:rPr>
        <w:t xml:space="preserve">How do I set up </w:t>
      </w:r>
      <w:r w:rsidR="00CD4EA8" w:rsidRPr="00A21980">
        <w:rPr>
          <w:rFonts w:ascii="Arial" w:eastAsia="Arial" w:hAnsi="Arial" w:cs="Arial"/>
        </w:rPr>
        <w:t xml:space="preserve">Language Interpretation </w:t>
      </w:r>
      <w:r w:rsidRPr="00A21980">
        <w:rPr>
          <w:rFonts w:ascii="Arial" w:eastAsia="Arial" w:hAnsi="Arial" w:cs="Arial"/>
        </w:rPr>
        <w:t>in a Teams meeting</w:t>
      </w:r>
      <w:r w:rsidR="69EA1AA1" w:rsidRPr="00A21980">
        <w:rPr>
          <w:rFonts w:ascii="Arial" w:eastAsia="Arial" w:hAnsi="Arial" w:cs="Arial"/>
        </w:rPr>
        <w:t xml:space="preserve"> where the translator has an AU account</w:t>
      </w:r>
      <w:r w:rsidRPr="00A21980">
        <w:rPr>
          <w:rFonts w:ascii="Arial" w:eastAsia="Arial" w:hAnsi="Arial" w:cs="Arial"/>
        </w:rPr>
        <w:t>?</w:t>
      </w:r>
      <w:bookmarkEnd w:id="2"/>
    </w:p>
    <w:p w14:paraId="6C28CF9A" w14:textId="506219A8" w:rsidR="26667FE6" w:rsidRPr="00A21980" w:rsidRDefault="26667FE6" w:rsidP="256083E8">
      <w:pPr>
        <w:pStyle w:val="ListParagraph"/>
        <w:numPr>
          <w:ilvl w:val="0"/>
          <w:numId w:val="7"/>
        </w:numPr>
        <w:rPr>
          <w:rFonts w:ascii="Arial" w:eastAsia="Arial" w:hAnsi="Arial" w:cs="Arial"/>
        </w:rPr>
      </w:pPr>
      <w:r w:rsidRPr="00A21980">
        <w:rPr>
          <w:rFonts w:ascii="Arial" w:eastAsia="Arial" w:hAnsi="Arial" w:cs="Arial"/>
        </w:rPr>
        <w:t>Create your Teams meeting and invite your attendees including your translator</w:t>
      </w:r>
      <w:r w:rsidR="3221C4DC" w:rsidRPr="00A21980">
        <w:rPr>
          <w:rFonts w:ascii="Arial" w:eastAsia="Arial" w:hAnsi="Arial" w:cs="Arial"/>
        </w:rPr>
        <w:t xml:space="preserve">. See </w:t>
      </w:r>
      <w:hyperlink r:id="rId16">
        <w:r w:rsidR="5609BA02" w:rsidRPr="00A21980">
          <w:rPr>
            <w:rStyle w:val="Hyperlink"/>
            <w:rFonts w:ascii="Arial" w:eastAsia="Arial" w:hAnsi="Arial" w:cs="Arial"/>
          </w:rPr>
          <w:t>H</w:t>
        </w:r>
        <w:r w:rsidR="3221C4DC" w:rsidRPr="00A21980">
          <w:rPr>
            <w:rStyle w:val="Hyperlink"/>
            <w:rFonts w:ascii="Arial" w:eastAsia="Arial" w:hAnsi="Arial" w:cs="Arial"/>
          </w:rPr>
          <w:t>ow do I create a Teams meeting</w:t>
        </w:r>
        <w:r w:rsidR="1A910376" w:rsidRPr="00A21980">
          <w:rPr>
            <w:rStyle w:val="Hyperlink"/>
            <w:rFonts w:ascii="Arial" w:eastAsia="Arial" w:hAnsi="Arial" w:cs="Arial"/>
          </w:rPr>
          <w:t>?</w:t>
        </w:r>
      </w:hyperlink>
      <w:r w:rsidR="3221C4DC" w:rsidRPr="00A21980">
        <w:rPr>
          <w:rFonts w:ascii="Arial" w:eastAsia="Arial" w:hAnsi="Arial" w:cs="Arial"/>
        </w:rPr>
        <w:t xml:space="preserve"> for further information. </w:t>
      </w:r>
    </w:p>
    <w:p w14:paraId="678F0CE8" w14:textId="54A9FA9F" w:rsidR="61F52504" w:rsidRPr="00A21980" w:rsidRDefault="61F52504" w:rsidP="256083E8">
      <w:pPr>
        <w:pStyle w:val="ListParagraph"/>
        <w:numPr>
          <w:ilvl w:val="0"/>
          <w:numId w:val="7"/>
        </w:numPr>
        <w:rPr>
          <w:rFonts w:ascii="Arial" w:eastAsia="Arial" w:hAnsi="Arial" w:cs="Arial"/>
          <w:b/>
          <w:bCs/>
        </w:rPr>
      </w:pPr>
      <w:r w:rsidRPr="00A21980">
        <w:rPr>
          <w:rFonts w:ascii="Arial" w:eastAsia="Arial" w:hAnsi="Arial" w:cs="Arial"/>
        </w:rPr>
        <w:t xml:space="preserve">Open the Teams meeting and select </w:t>
      </w:r>
      <w:r w:rsidRPr="00A21980">
        <w:rPr>
          <w:rFonts w:ascii="Arial" w:eastAsia="Arial" w:hAnsi="Arial" w:cs="Arial"/>
          <w:b/>
          <w:bCs/>
        </w:rPr>
        <w:t>Meeting Options:</w:t>
      </w:r>
    </w:p>
    <w:p w14:paraId="2948FA4D" w14:textId="757055F6" w:rsidR="78E24901" w:rsidRPr="00A21980" w:rsidRDefault="65010453" w:rsidP="256083E8">
      <w:pPr>
        <w:ind w:left="720"/>
        <w:rPr>
          <w:rFonts w:ascii="Arial" w:eastAsia="Arial" w:hAnsi="Arial" w:cs="Arial"/>
        </w:rPr>
      </w:pPr>
      <w:r w:rsidRPr="00A21980">
        <w:rPr>
          <w:rFonts w:ascii="Arial" w:hAnsi="Arial" w:cs="Arial"/>
          <w:noProof/>
        </w:rPr>
        <w:lastRenderedPageBreak/>
        <w:drawing>
          <wp:inline distT="0" distB="0" distL="0" distR="0" wp14:anchorId="304DA019" wp14:editId="69002C26">
            <wp:extent cx="3695700" cy="2266950"/>
            <wp:effectExtent l="0" t="0" r="0" b="0"/>
            <wp:docPr id="1359509529" name="Picture 1359509529" descr="Microsoft Teams meeting with Meeting opti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509529" name="Picture 1359509529" descr="Microsoft Teams meeting with Meeting options highlighted"/>
                    <pic:cNvPicPr/>
                  </pic:nvPicPr>
                  <pic:blipFill>
                    <a:blip r:embed="rId17">
                      <a:extLst>
                        <a:ext uri="{28A0092B-C50C-407E-A947-70E740481C1C}">
                          <a14:useLocalDpi xmlns:a14="http://schemas.microsoft.com/office/drawing/2010/main" val="0"/>
                        </a:ext>
                      </a:extLst>
                    </a:blip>
                    <a:stretch>
                      <a:fillRect/>
                    </a:stretch>
                  </pic:blipFill>
                  <pic:spPr>
                    <a:xfrm>
                      <a:off x="0" y="0"/>
                      <a:ext cx="3695700" cy="2266950"/>
                    </a:xfrm>
                    <a:prstGeom prst="rect">
                      <a:avLst/>
                    </a:prstGeom>
                  </pic:spPr>
                </pic:pic>
              </a:graphicData>
            </a:graphic>
          </wp:inline>
        </w:drawing>
      </w:r>
    </w:p>
    <w:p w14:paraId="5F1F94C1" w14:textId="43149933" w:rsidR="78E24901" w:rsidRPr="00A21980" w:rsidRDefault="65010453" w:rsidP="256083E8">
      <w:pPr>
        <w:pStyle w:val="ListParagraph"/>
        <w:numPr>
          <w:ilvl w:val="0"/>
          <w:numId w:val="7"/>
        </w:numPr>
        <w:rPr>
          <w:rFonts w:ascii="Arial" w:eastAsia="Arial" w:hAnsi="Arial" w:cs="Arial"/>
        </w:rPr>
      </w:pPr>
      <w:r w:rsidRPr="00A21980">
        <w:rPr>
          <w:rFonts w:ascii="Arial" w:eastAsia="Arial" w:hAnsi="Arial" w:cs="Arial"/>
        </w:rPr>
        <w:t xml:space="preserve">A browser window will </w:t>
      </w:r>
      <w:proofErr w:type="gramStart"/>
      <w:r w:rsidRPr="00A21980">
        <w:rPr>
          <w:rFonts w:ascii="Arial" w:eastAsia="Arial" w:hAnsi="Arial" w:cs="Arial"/>
        </w:rPr>
        <w:t>open</w:t>
      </w:r>
      <w:proofErr w:type="gramEnd"/>
    </w:p>
    <w:p w14:paraId="3AFC43BA" w14:textId="49DA01EF" w:rsidR="78E24901" w:rsidRPr="00A21980" w:rsidRDefault="65010453" w:rsidP="256083E8">
      <w:pPr>
        <w:pStyle w:val="ListParagraph"/>
        <w:numPr>
          <w:ilvl w:val="0"/>
          <w:numId w:val="7"/>
        </w:numPr>
        <w:rPr>
          <w:rFonts w:ascii="Arial" w:eastAsia="Arial" w:hAnsi="Arial" w:cs="Arial"/>
          <w:b/>
          <w:bCs/>
        </w:rPr>
      </w:pPr>
      <w:r w:rsidRPr="00A21980">
        <w:rPr>
          <w:rFonts w:ascii="Arial" w:eastAsia="Arial" w:hAnsi="Arial" w:cs="Arial"/>
        </w:rPr>
        <w:t xml:space="preserve">Scroll down to </w:t>
      </w:r>
      <w:r w:rsidRPr="00A21980">
        <w:rPr>
          <w:rFonts w:ascii="Arial" w:eastAsia="Arial" w:hAnsi="Arial" w:cs="Arial"/>
          <w:b/>
          <w:bCs/>
        </w:rPr>
        <w:t xml:space="preserve">Enable language interpretation </w:t>
      </w:r>
      <w:r w:rsidRPr="00A21980">
        <w:rPr>
          <w:rFonts w:ascii="Arial" w:eastAsia="Arial" w:hAnsi="Arial" w:cs="Arial"/>
        </w:rPr>
        <w:t xml:space="preserve">and toggle to </w:t>
      </w:r>
      <w:proofErr w:type="gramStart"/>
      <w:r w:rsidRPr="00A21980">
        <w:rPr>
          <w:rFonts w:ascii="Arial" w:eastAsia="Arial" w:hAnsi="Arial" w:cs="Arial"/>
          <w:b/>
          <w:bCs/>
        </w:rPr>
        <w:t>Yes</w:t>
      </w:r>
      <w:proofErr w:type="gramEnd"/>
    </w:p>
    <w:p w14:paraId="085BBA8C" w14:textId="57A444BE" w:rsidR="78E24901" w:rsidRPr="00A21980" w:rsidRDefault="65010453" w:rsidP="256083E8">
      <w:pPr>
        <w:pStyle w:val="ListParagraph"/>
        <w:numPr>
          <w:ilvl w:val="0"/>
          <w:numId w:val="7"/>
        </w:numPr>
        <w:rPr>
          <w:rFonts w:ascii="Arial" w:eastAsia="Arial" w:hAnsi="Arial" w:cs="Arial"/>
          <w:b/>
          <w:bCs/>
        </w:rPr>
      </w:pPr>
      <w:r w:rsidRPr="00A21980">
        <w:rPr>
          <w:rFonts w:ascii="Arial" w:eastAsia="Arial" w:hAnsi="Arial" w:cs="Arial"/>
        </w:rPr>
        <w:t>Enter the interpreter's username in the search for interpreter field (note you need to have invited them to the meeting to be able to select them)</w:t>
      </w:r>
    </w:p>
    <w:p w14:paraId="11E2A511" w14:textId="4BBCF6F3" w:rsidR="78E24901" w:rsidRPr="00A21980" w:rsidRDefault="65010453" w:rsidP="256083E8">
      <w:pPr>
        <w:ind w:left="720"/>
        <w:rPr>
          <w:rFonts w:ascii="Arial" w:eastAsia="Arial" w:hAnsi="Arial" w:cs="Arial"/>
        </w:rPr>
      </w:pPr>
      <w:r w:rsidRPr="00A21980">
        <w:rPr>
          <w:rFonts w:ascii="Arial" w:hAnsi="Arial" w:cs="Arial"/>
          <w:noProof/>
        </w:rPr>
        <w:drawing>
          <wp:inline distT="0" distB="0" distL="0" distR="0" wp14:anchorId="2B7857DC" wp14:editId="51EF5E28">
            <wp:extent cx="3390900" cy="409575"/>
            <wp:effectExtent l="0" t="0" r="0" b="0"/>
            <wp:docPr id="1996152691" name="Picture 1996152691" descr="search for interpreters item with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52691" name="Picture 1996152691" descr="search for interpreters item with dropdown"/>
                    <pic:cNvPicPr/>
                  </pic:nvPicPr>
                  <pic:blipFill>
                    <a:blip r:embed="rId18">
                      <a:extLst>
                        <a:ext uri="{28A0092B-C50C-407E-A947-70E740481C1C}">
                          <a14:useLocalDpi xmlns:a14="http://schemas.microsoft.com/office/drawing/2010/main" val="0"/>
                        </a:ext>
                      </a:extLst>
                    </a:blip>
                    <a:stretch>
                      <a:fillRect/>
                    </a:stretch>
                  </pic:blipFill>
                  <pic:spPr>
                    <a:xfrm>
                      <a:off x="0" y="0"/>
                      <a:ext cx="3390900" cy="409575"/>
                    </a:xfrm>
                    <a:prstGeom prst="rect">
                      <a:avLst/>
                    </a:prstGeom>
                  </pic:spPr>
                </pic:pic>
              </a:graphicData>
            </a:graphic>
          </wp:inline>
        </w:drawing>
      </w:r>
    </w:p>
    <w:p w14:paraId="40CD1457" w14:textId="6295F575" w:rsidR="78E24901" w:rsidRPr="00A21980" w:rsidRDefault="65010453" w:rsidP="256083E8">
      <w:pPr>
        <w:pStyle w:val="ListParagraph"/>
        <w:numPr>
          <w:ilvl w:val="0"/>
          <w:numId w:val="7"/>
        </w:numPr>
        <w:rPr>
          <w:rFonts w:ascii="Arial" w:eastAsia="Arial" w:hAnsi="Arial" w:cs="Arial"/>
        </w:rPr>
      </w:pPr>
      <w:r w:rsidRPr="00A21980">
        <w:rPr>
          <w:rFonts w:ascii="Arial" w:eastAsia="Arial" w:hAnsi="Arial" w:cs="Arial"/>
        </w:rPr>
        <w:t xml:space="preserve">From the </w:t>
      </w:r>
      <w:r w:rsidRPr="00A21980">
        <w:rPr>
          <w:rFonts w:ascii="Arial" w:eastAsia="Arial" w:hAnsi="Arial" w:cs="Arial"/>
          <w:b/>
          <w:bCs/>
        </w:rPr>
        <w:t xml:space="preserve">Source Language </w:t>
      </w:r>
      <w:r w:rsidRPr="00A21980">
        <w:rPr>
          <w:rFonts w:ascii="Arial" w:eastAsia="Arial" w:hAnsi="Arial" w:cs="Arial"/>
        </w:rPr>
        <w:t xml:space="preserve">choose </w:t>
      </w:r>
      <w:r w:rsidR="0BA2417E" w:rsidRPr="00A21980">
        <w:rPr>
          <w:rFonts w:ascii="Arial" w:eastAsia="Arial" w:hAnsi="Arial" w:cs="Arial"/>
        </w:rPr>
        <w:t>Welsh*</w:t>
      </w:r>
      <w:r w:rsidRPr="00A21980">
        <w:rPr>
          <w:rFonts w:ascii="Arial" w:eastAsia="Arial" w:hAnsi="Arial" w:cs="Arial"/>
        </w:rPr>
        <w:t xml:space="preserve"> from the </w:t>
      </w:r>
      <w:r w:rsidR="4339A17E" w:rsidRPr="00A21980">
        <w:rPr>
          <w:rFonts w:ascii="Arial" w:eastAsia="Arial" w:hAnsi="Arial" w:cs="Arial"/>
        </w:rPr>
        <w:t>drop-down</w:t>
      </w:r>
      <w:r w:rsidR="3EA17771" w:rsidRPr="00A21980">
        <w:rPr>
          <w:rFonts w:ascii="Arial" w:eastAsia="Arial" w:hAnsi="Arial" w:cs="Arial"/>
        </w:rPr>
        <w:t xml:space="preserve"> menu</w:t>
      </w:r>
      <w:r w:rsidRPr="00A21980">
        <w:rPr>
          <w:rFonts w:ascii="Arial" w:eastAsia="Arial" w:hAnsi="Arial" w:cs="Arial"/>
        </w:rPr>
        <w:t xml:space="preserve">. For the </w:t>
      </w:r>
      <w:r w:rsidRPr="00A21980">
        <w:rPr>
          <w:rFonts w:ascii="Arial" w:eastAsia="Arial" w:hAnsi="Arial" w:cs="Arial"/>
          <w:b/>
          <w:bCs/>
        </w:rPr>
        <w:t>Target Language</w:t>
      </w:r>
      <w:r w:rsidRPr="00A21980">
        <w:rPr>
          <w:rFonts w:ascii="Arial" w:eastAsia="Arial" w:hAnsi="Arial" w:cs="Arial"/>
        </w:rPr>
        <w:t xml:space="preserve"> choose </w:t>
      </w:r>
      <w:r w:rsidR="44E8FF7F" w:rsidRPr="00A21980">
        <w:rPr>
          <w:rFonts w:ascii="Arial" w:eastAsia="Arial" w:hAnsi="Arial" w:cs="Arial"/>
        </w:rPr>
        <w:t>English</w:t>
      </w:r>
      <w:r w:rsidRPr="00A21980">
        <w:rPr>
          <w:rFonts w:ascii="Arial" w:eastAsia="Arial" w:hAnsi="Arial" w:cs="Arial"/>
        </w:rPr>
        <w:t xml:space="preserve">. </w:t>
      </w:r>
    </w:p>
    <w:p w14:paraId="0C7EBBEA" w14:textId="58B5730C" w:rsidR="78E24901" w:rsidRPr="00A21980" w:rsidRDefault="65010453" w:rsidP="256083E8">
      <w:pPr>
        <w:pStyle w:val="ListParagraph"/>
        <w:numPr>
          <w:ilvl w:val="0"/>
          <w:numId w:val="7"/>
        </w:numPr>
        <w:rPr>
          <w:rFonts w:ascii="Arial" w:eastAsia="Arial" w:hAnsi="Arial" w:cs="Arial"/>
        </w:rPr>
      </w:pPr>
      <w:r w:rsidRPr="00A21980">
        <w:rPr>
          <w:rFonts w:ascii="Arial" w:eastAsia="Arial" w:hAnsi="Arial" w:cs="Arial"/>
        </w:rPr>
        <w:t xml:space="preserve">Press </w:t>
      </w:r>
      <w:r w:rsidRPr="00A21980">
        <w:rPr>
          <w:rFonts w:ascii="Arial" w:eastAsia="Arial" w:hAnsi="Arial" w:cs="Arial"/>
          <w:b/>
          <w:bCs/>
        </w:rPr>
        <w:t>Save</w:t>
      </w:r>
      <w:r w:rsidRPr="00A21980">
        <w:rPr>
          <w:rFonts w:ascii="Arial" w:eastAsia="Arial" w:hAnsi="Arial" w:cs="Arial"/>
        </w:rPr>
        <w:t xml:space="preserve"> </w:t>
      </w:r>
    </w:p>
    <w:p w14:paraId="4AABD8A4" w14:textId="7C57B060" w:rsidR="50B9EB55" w:rsidRPr="00A21980" w:rsidRDefault="50B9EB55" w:rsidP="61FFA4AE">
      <w:pPr>
        <w:pStyle w:val="ListParagraph"/>
        <w:numPr>
          <w:ilvl w:val="0"/>
          <w:numId w:val="7"/>
        </w:numPr>
        <w:rPr>
          <w:rFonts w:ascii="Arial" w:eastAsia="Arial" w:hAnsi="Arial" w:cs="Arial"/>
        </w:rPr>
      </w:pPr>
      <w:r w:rsidRPr="00A21980">
        <w:rPr>
          <w:rFonts w:ascii="Arial" w:eastAsia="Arial" w:hAnsi="Arial" w:cs="Arial"/>
        </w:rPr>
        <w:t xml:space="preserve">At the beginning of the Teams meeting, remind attendees that an interpreter is on the </w:t>
      </w:r>
      <w:proofErr w:type="gramStart"/>
      <w:r w:rsidRPr="00A21980">
        <w:rPr>
          <w:rFonts w:ascii="Arial" w:eastAsia="Arial" w:hAnsi="Arial" w:cs="Arial"/>
        </w:rPr>
        <w:t>call</w:t>
      </w:r>
      <w:proofErr w:type="gramEnd"/>
      <w:r w:rsidRPr="00A21980">
        <w:rPr>
          <w:rFonts w:ascii="Arial" w:eastAsia="Arial" w:hAnsi="Arial" w:cs="Arial"/>
        </w:rPr>
        <w:t xml:space="preserve"> and they are welcome to </w:t>
      </w:r>
      <w:r w:rsidR="5EB7E7B2" w:rsidRPr="00A21980">
        <w:rPr>
          <w:rFonts w:ascii="Arial" w:eastAsia="Arial" w:hAnsi="Arial" w:cs="Arial"/>
        </w:rPr>
        <w:t>speak in Welsh. Direct attendees that require interpretation to the interpreter channel</w:t>
      </w:r>
      <w:r w:rsidR="00CD4EA8" w:rsidRPr="00A21980">
        <w:rPr>
          <w:rFonts w:ascii="Arial" w:eastAsia="Arial" w:hAnsi="Arial" w:cs="Arial"/>
        </w:rPr>
        <w:t>.</w:t>
      </w:r>
    </w:p>
    <w:p w14:paraId="0917F7F0" w14:textId="14C353A0" w:rsidR="4C76F4F9" w:rsidRPr="00A21980" w:rsidRDefault="4C76F4F9" w:rsidP="1610A27E">
      <w:pPr>
        <w:pStyle w:val="Heading2"/>
        <w:rPr>
          <w:rFonts w:ascii="Arial" w:eastAsia="Arial" w:hAnsi="Arial" w:cs="Arial"/>
        </w:rPr>
      </w:pPr>
      <w:bookmarkStart w:id="3" w:name="_Toc155274596"/>
      <w:r w:rsidRPr="00A21980">
        <w:rPr>
          <w:rFonts w:ascii="Arial" w:eastAsia="Arial" w:hAnsi="Arial" w:cs="Arial"/>
        </w:rPr>
        <w:t xml:space="preserve">How do I set </w:t>
      </w:r>
      <w:r w:rsidR="00CD4EA8" w:rsidRPr="00A21980">
        <w:rPr>
          <w:rFonts w:ascii="Arial" w:eastAsia="Arial" w:hAnsi="Arial" w:cs="Arial"/>
        </w:rPr>
        <w:t>up Language Interpretation in</w:t>
      </w:r>
      <w:r w:rsidRPr="00A21980">
        <w:rPr>
          <w:rFonts w:ascii="Arial" w:eastAsia="Arial" w:hAnsi="Arial" w:cs="Arial"/>
        </w:rPr>
        <w:t xml:space="preserve"> a Teams meeting </w:t>
      </w:r>
      <w:r w:rsidR="17D156FF" w:rsidRPr="00A21980">
        <w:rPr>
          <w:rFonts w:ascii="Arial" w:eastAsia="Arial" w:hAnsi="Arial" w:cs="Arial"/>
        </w:rPr>
        <w:t>for an external translator</w:t>
      </w:r>
      <w:r w:rsidRPr="00A21980">
        <w:rPr>
          <w:rFonts w:ascii="Arial" w:eastAsia="Arial" w:hAnsi="Arial" w:cs="Arial"/>
        </w:rPr>
        <w:t>?</w:t>
      </w:r>
      <w:bookmarkEnd w:id="3"/>
      <w:r w:rsidRPr="00A21980">
        <w:rPr>
          <w:rFonts w:ascii="Arial" w:eastAsia="Arial" w:hAnsi="Arial" w:cs="Arial"/>
        </w:rPr>
        <w:t xml:space="preserve"> </w:t>
      </w:r>
    </w:p>
    <w:p w14:paraId="75A6B68A" w14:textId="26274F28" w:rsidR="4C76F4F9" w:rsidRPr="00A21980" w:rsidRDefault="4C76F4F9" w:rsidP="1610A27E">
      <w:pPr>
        <w:rPr>
          <w:rFonts w:ascii="Arial" w:eastAsia="Arial" w:hAnsi="Arial" w:cs="Arial"/>
        </w:rPr>
      </w:pPr>
      <w:r w:rsidRPr="00A21980">
        <w:rPr>
          <w:rFonts w:ascii="Arial" w:eastAsia="Arial" w:hAnsi="Arial" w:cs="Arial"/>
        </w:rPr>
        <w:t>Please note that the above workflow is not suitable for non-AU email accounts. If you are using a</w:t>
      </w:r>
      <w:r w:rsidR="42069D21" w:rsidRPr="00A21980">
        <w:rPr>
          <w:rFonts w:ascii="Arial" w:eastAsia="Arial" w:hAnsi="Arial" w:cs="Arial"/>
        </w:rPr>
        <w:t xml:space="preserve">n external </w:t>
      </w:r>
      <w:r w:rsidRPr="00A21980">
        <w:rPr>
          <w:rFonts w:ascii="Arial" w:eastAsia="Arial" w:hAnsi="Arial" w:cs="Arial"/>
        </w:rPr>
        <w:t xml:space="preserve">translator </w:t>
      </w:r>
      <w:r w:rsidR="656E63B7" w:rsidRPr="00A21980">
        <w:rPr>
          <w:rFonts w:ascii="Arial" w:eastAsia="Arial" w:hAnsi="Arial" w:cs="Arial"/>
        </w:rPr>
        <w:t>follow the workflow below:</w:t>
      </w:r>
    </w:p>
    <w:p w14:paraId="565C816D" w14:textId="6AD0BACF" w:rsidR="5BDB9EAE" w:rsidRPr="00A21980" w:rsidRDefault="5BDB9EAE" w:rsidP="1610A27E">
      <w:pPr>
        <w:pStyle w:val="Heading3"/>
        <w:rPr>
          <w:rFonts w:ascii="Arial" w:eastAsia="Arial" w:hAnsi="Arial" w:cs="Arial"/>
        </w:rPr>
      </w:pPr>
      <w:bookmarkStart w:id="4" w:name="_Toc155274597"/>
      <w:r w:rsidRPr="00A21980">
        <w:rPr>
          <w:rFonts w:ascii="Arial" w:eastAsia="Arial" w:hAnsi="Arial" w:cs="Arial"/>
        </w:rPr>
        <w:t>Before the meeting:</w:t>
      </w:r>
      <w:bookmarkEnd w:id="4"/>
      <w:r w:rsidRPr="00A21980">
        <w:rPr>
          <w:rFonts w:ascii="Arial" w:eastAsia="Arial" w:hAnsi="Arial" w:cs="Arial"/>
        </w:rPr>
        <w:t xml:space="preserve"> </w:t>
      </w:r>
    </w:p>
    <w:p w14:paraId="7845BDFE" w14:textId="506219A8" w:rsidR="656E63B7" w:rsidRPr="00A21980" w:rsidRDefault="656E63B7" w:rsidP="1610A27E">
      <w:pPr>
        <w:pStyle w:val="ListParagraph"/>
        <w:numPr>
          <w:ilvl w:val="0"/>
          <w:numId w:val="7"/>
        </w:numPr>
        <w:rPr>
          <w:rFonts w:ascii="Arial" w:eastAsia="Arial" w:hAnsi="Arial" w:cs="Arial"/>
        </w:rPr>
      </w:pPr>
      <w:r w:rsidRPr="00A21980">
        <w:rPr>
          <w:rFonts w:ascii="Arial" w:eastAsia="Arial" w:hAnsi="Arial" w:cs="Arial"/>
        </w:rPr>
        <w:t xml:space="preserve">Create your Teams meeting and invite your attendees including your translator. See </w:t>
      </w:r>
      <w:hyperlink r:id="rId19">
        <w:r w:rsidRPr="00A21980">
          <w:rPr>
            <w:rStyle w:val="Hyperlink"/>
            <w:rFonts w:ascii="Arial" w:eastAsia="Arial" w:hAnsi="Arial" w:cs="Arial"/>
          </w:rPr>
          <w:t>How do I create a Teams meeting?</w:t>
        </w:r>
      </w:hyperlink>
      <w:r w:rsidRPr="00A21980">
        <w:rPr>
          <w:rFonts w:ascii="Arial" w:eastAsia="Arial" w:hAnsi="Arial" w:cs="Arial"/>
        </w:rPr>
        <w:t xml:space="preserve"> for further information. </w:t>
      </w:r>
    </w:p>
    <w:p w14:paraId="1B0D7D92" w14:textId="54A9FA9F" w:rsidR="656E63B7" w:rsidRPr="00A21980" w:rsidRDefault="656E63B7" w:rsidP="1610A27E">
      <w:pPr>
        <w:pStyle w:val="ListParagraph"/>
        <w:numPr>
          <w:ilvl w:val="0"/>
          <w:numId w:val="7"/>
        </w:numPr>
        <w:rPr>
          <w:rFonts w:ascii="Arial" w:eastAsia="Arial" w:hAnsi="Arial" w:cs="Arial"/>
          <w:b/>
          <w:bCs/>
        </w:rPr>
      </w:pPr>
      <w:r w:rsidRPr="00A21980">
        <w:rPr>
          <w:rFonts w:ascii="Arial" w:eastAsia="Arial" w:hAnsi="Arial" w:cs="Arial"/>
        </w:rPr>
        <w:t xml:space="preserve">Open the Teams meeting and select </w:t>
      </w:r>
      <w:r w:rsidRPr="00A21980">
        <w:rPr>
          <w:rFonts w:ascii="Arial" w:eastAsia="Arial" w:hAnsi="Arial" w:cs="Arial"/>
          <w:b/>
          <w:bCs/>
        </w:rPr>
        <w:t>Meeting Options:</w:t>
      </w:r>
    </w:p>
    <w:p w14:paraId="1396E0A9" w14:textId="757055F6" w:rsidR="656E63B7" w:rsidRPr="00A21980" w:rsidRDefault="656E63B7" w:rsidP="1610A27E">
      <w:pPr>
        <w:ind w:left="720"/>
        <w:rPr>
          <w:rFonts w:ascii="Arial" w:eastAsia="Arial" w:hAnsi="Arial" w:cs="Arial"/>
        </w:rPr>
      </w:pPr>
      <w:r w:rsidRPr="00A21980">
        <w:rPr>
          <w:rFonts w:ascii="Arial" w:hAnsi="Arial" w:cs="Arial"/>
          <w:noProof/>
        </w:rPr>
        <w:lastRenderedPageBreak/>
        <w:drawing>
          <wp:inline distT="0" distB="0" distL="0" distR="0" wp14:anchorId="1907DB5E" wp14:editId="54EBDC07">
            <wp:extent cx="3695700" cy="2266950"/>
            <wp:effectExtent l="0" t="0" r="0" b="0"/>
            <wp:docPr id="965593163" name="Picture 965593163" descr="Microsoft Teams meeting with Meeting opti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93163" name="Picture 965593163" descr="Microsoft Teams meeting with Meeting options highlighted"/>
                    <pic:cNvPicPr/>
                  </pic:nvPicPr>
                  <pic:blipFill>
                    <a:blip r:embed="rId17">
                      <a:extLst>
                        <a:ext uri="{28A0092B-C50C-407E-A947-70E740481C1C}">
                          <a14:useLocalDpi xmlns:a14="http://schemas.microsoft.com/office/drawing/2010/main" val="0"/>
                        </a:ext>
                      </a:extLst>
                    </a:blip>
                    <a:stretch>
                      <a:fillRect/>
                    </a:stretch>
                  </pic:blipFill>
                  <pic:spPr>
                    <a:xfrm>
                      <a:off x="0" y="0"/>
                      <a:ext cx="3695700" cy="2266950"/>
                    </a:xfrm>
                    <a:prstGeom prst="rect">
                      <a:avLst/>
                    </a:prstGeom>
                  </pic:spPr>
                </pic:pic>
              </a:graphicData>
            </a:graphic>
          </wp:inline>
        </w:drawing>
      </w:r>
    </w:p>
    <w:p w14:paraId="7C51FFB5" w14:textId="10404C9C" w:rsidR="656E63B7" w:rsidRPr="00A21980" w:rsidRDefault="656E63B7" w:rsidP="1610A27E">
      <w:pPr>
        <w:pStyle w:val="ListParagraph"/>
        <w:numPr>
          <w:ilvl w:val="0"/>
          <w:numId w:val="7"/>
        </w:numPr>
        <w:rPr>
          <w:rFonts w:ascii="Arial" w:eastAsia="Arial" w:hAnsi="Arial" w:cs="Arial"/>
        </w:rPr>
      </w:pPr>
      <w:r w:rsidRPr="00A21980">
        <w:rPr>
          <w:rFonts w:ascii="Arial" w:eastAsia="Arial" w:hAnsi="Arial" w:cs="Arial"/>
        </w:rPr>
        <w:t>A browser window will open</w:t>
      </w:r>
      <w:r w:rsidR="00F236E4" w:rsidRPr="00A21980">
        <w:rPr>
          <w:rFonts w:ascii="Arial" w:eastAsia="Arial" w:hAnsi="Arial" w:cs="Arial"/>
        </w:rPr>
        <w:t>.</w:t>
      </w:r>
    </w:p>
    <w:p w14:paraId="43C26406" w14:textId="49DA01EF" w:rsidR="656E63B7" w:rsidRPr="00A21980" w:rsidRDefault="656E63B7" w:rsidP="1610A27E">
      <w:pPr>
        <w:pStyle w:val="ListParagraph"/>
        <w:numPr>
          <w:ilvl w:val="0"/>
          <w:numId w:val="7"/>
        </w:numPr>
        <w:rPr>
          <w:rFonts w:ascii="Arial" w:eastAsia="Arial" w:hAnsi="Arial" w:cs="Arial"/>
          <w:b/>
          <w:bCs/>
        </w:rPr>
      </w:pPr>
      <w:r w:rsidRPr="00A21980">
        <w:rPr>
          <w:rFonts w:ascii="Arial" w:eastAsia="Arial" w:hAnsi="Arial" w:cs="Arial"/>
        </w:rPr>
        <w:t xml:space="preserve">Scroll down to </w:t>
      </w:r>
      <w:r w:rsidRPr="00A21980">
        <w:rPr>
          <w:rFonts w:ascii="Arial" w:eastAsia="Arial" w:hAnsi="Arial" w:cs="Arial"/>
          <w:b/>
          <w:bCs/>
        </w:rPr>
        <w:t xml:space="preserve">Enable language interpretation </w:t>
      </w:r>
      <w:r w:rsidRPr="00A21980">
        <w:rPr>
          <w:rFonts w:ascii="Arial" w:eastAsia="Arial" w:hAnsi="Arial" w:cs="Arial"/>
        </w:rPr>
        <w:t xml:space="preserve">and toggle to </w:t>
      </w:r>
      <w:proofErr w:type="gramStart"/>
      <w:r w:rsidRPr="00A21980">
        <w:rPr>
          <w:rFonts w:ascii="Arial" w:eastAsia="Arial" w:hAnsi="Arial" w:cs="Arial"/>
          <w:b/>
          <w:bCs/>
        </w:rPr>
        <w:t>Yes</w:t>
      </w:r>
      <w:proofErr w:type="gramEnd"/>
    </w:p>
    <w:p w14:paraId="2D5A1545" w14:textId="6DF60FA9" w:rsidR="656E63B7" w:rsidRPr="00A21980" w:rsidRDefault="656E63B7" w:rsidP="15C34363">
      <w:pPr>
        <w:pStyle w:val="ListParagraph"/>
        <w:numPr>
          <w:ilvl w:val="0"/>
          <w:numId w:val="7"/>
        </w:numPr>
        <w:rPr>
          <w:rFonts w:ascii="Arial" w:eastAsia="Arial" w:hAnsi="Arial" w:cs="Arial"/>
          <w:b/>
          <w:bCs/>
        </w:rPr>
      </w:pPr>
      <w:r w:rsidRPr="00A21980">
        <w:rPr>
          <w:rFonts w:ascii="Arial" w:eastAsia="Arial" w:hAnsi="Arial" w:cs="Arial"/>
        </w:rPr>
        <w:t xml:space="preserve">Allocate a member of AU staff to be the interpreter. </w:t>
      </w:r>
      <w:r w:rsidRPr="00A21980">
        <w:rPr>
          <w:rFonts w:ascii="Arial" w:eastAsia="Arial" w:hAnsi="Arial" w:cs="Arial"/>
          <w:b/>
          <w:bCs/>
        </w:rPr>
        <w:t xml:space="preserve">You will have to change </w:t>
      </w:r>
      <w:r w:rsidR="5A269CF7" w:rsidRPr="00A21980">
        <w:rPr>
          <w:rFonts w:ascii="Arial" w:eastAsia="Arial" w:hAnsi="Arial" w:cs="Arial"/>
          <w:b/>
          <w:bCs/>
        </w:rPr>
        <w:t>the interpreter to the non-AU account at the start of the meeting.</w:t>
      </w:r>
    </w:p>
    <w:p w14:paraId="49277CD2" w14:textId="4BBCF6F3" w:rsidR="656E63B7" w:rsidRPr="00A21980" w:rsidRDefault="656E63B7" w:rsidP="1610A27E">
      <w:pPr>
        <w:ind w:left="720"/>
        <w:rPr>
          <w:rFonts w:ascii="Arial" w:eastAsia="Arial" w:hAnsi="Arial" w:cs="Arial"/>
        </w:rPr>
      </w:pPr>
      <w:r w:rsidRPr="00A21980">
        <w:rPr>
          <w:rFonts w:ascii="Arial" w:hAnsi="Arial" w:cs="Arial"/>
          <w:noProof/>
        </w:rPr>
        <w:drawing>
          <wp:inline distT="0" distB="0" distL="0" distR="0" wp14:anchorId="29073877" wp14:editId="04208911">
            <wp:extent cx="3390900" cy="409575"/>
            <wp:effectExtent l="0" t="0" r="0" b="0"/>
            <wp:docPr id="851559845" name="Picture 851559845" descr="search for interpreters item with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59845" name="Picture 851559845" descr="search for interpreters item with dropdown"/>
                    <pic:cNvPicPr/>
                  </pic:nvPicPr>
                  <pic:blipFill>
                    <a:blip r:embed="rId18">
                      <a:extLst>
                        <a:ext uri="{28A0092B-C50C-407E-A947-70E740481C1C}">
                          <a14:useLocalDpi xmlns:a14="http://schemas.microsoft.com/office/drawing/2010/main" val="0"/>
                        </a:ext>
                      </a:extLst>
                    </a:blip>
                    <a:stretch>
                      <a:fillRect/>
                    </a:stretch>
                  </pic:blipFill>
                  <pic:spPr>
                    <a:xfrm>
                      <a:off x="0" y="0"/>
                      <a:ext cx="3390900" cy="409575"/>
                    </a:xfrm>
                    <a:prstGeom prst="rect">
                      <a:avLst/>
                    </a:prstGeom>
                  </pic:spPr>
                </pic:pic>
              </a:graphicData>
            </a:graphic>
          </wp:inline>
        </w:drawing>
      </w:r>
    </w:p>
    <w:p w14:paraId="574F76AB" w14:textId="34452FBA" w:rsidR="656E63B7" w:rsidRPr="00A21980" w:rsidRDefault="656E63B7" w:rsidP="1610A27E">
      <w:pPr>
        <w:pStyle w:val="ListParagraph"/>
        <w:numPr>
          <w:ilvl w:val="0"/>
          <w:numId w:val="7"/>
        </w:numPr>
        <w:rPr>
          <w:rFonts w:ascii="Arial" w:eastAsia="Arial" w:hAnsi="Arial" w:cs="Arial"/>
        </w:rPr>
      </w:pPr>
      <w:r w:rsidRPr="00A21980">
        <w:rPr>
          <w:rFonts w:ascii="Arial" w:eastAsia="Arial" w:hAnsi="Arial" w:cs="Arial"/>
        </w:rPr>
        <w:t xml:space="preserve">From the </w:t>
      </w:r>
      <w:r w:rsidRPr="00A21980">
        <w:rPr>
          <w:rFonts w:ascii="Arial" w:eastAsia="Arial" w:hAnsi="Arial" w:cs="Arial"/>
          <w:b/>
          <w:bCs/>
        </w:rPr>
        <w:t xml:space="preserve">Source Language </w:t>
      </w:r>
      <w:r w:rsidRPr="00A21980">
        <w:rPr>
          <w:rFonts w:ascii="Arial" w:eastAsia="Arial" w:hAnsi="Arial" w:cs="Arial"/>
        </w:rPr>
        <w:t xml:space="preserve">choose Welsh from the drop-down menu. For the </w:t>
      </w:r>
      <w:r w:rsidRPr="00A21980">
        <w:rPr>
          <w:rFonts w:ascii="Arial" w:eastAsia="Arial" w:hAnsi="Arial" w:cs="Arial"/>
          <w:b/>
          <w:bCs/>
        </w:rPr>
        <w:t>Target Language</w:t>
      </w:r>
      <w:r w:rsidRPr="00A21980">
        <w:rPr>
          <w:rFonts w:ascii="Arial" w:eastAsia="Arial" w:hAnsi="Arial" w:cs="Arial"/>
        </w:rPr>
        <w:t xml:space="preserve"> choose English. </w:t>
      </w:r>
    </w:p>
    <w:p w14:paraId="56FC189F" w14:textId="58B5730C" w:rsidR="656E63B7" w:rsidRPr="00A21980" w:rsidRDefault="656E63B7" w:rsidP="1610A27E">
      <w:pPr>
        <w:pStyle w:val="ListParagraph"/>
        <w:numPr>
          <w:ilvl w:val="0"/>
          <w:numId w:val="7"/>
        </w:numPr>
        <w:rPr>
          <w:rFonts w:ascii="Arial" w:eastAsia="Arial" w:hAnsi="Arial" w:cs="Arial"/>
        </w:rPr>
      </w:pPr>
      <w:r w:rsidRPr="00A21980">
        <w:rPr>
          <w:rFonts w:ascii="Arial" w:eastAsia="Arial" w:hAnsi="Arial" w:cs="Arial"/>
        </w:rPr>
        <w:t xml:space="preserve">Press </w:t>
      </w:r>
      <w:r w:rsidRPr="00A21980">
        <w:rPr>
          <w:rFonts w:ascii="Arial" w:eastAsia="Arial" w:hAnsi="Arial" w:cs="Arial"/>
          <w:b/>
          <w:bCs/>
        </w:rPr>
        <w:t>Save</w:t>
      </w:r>
      <w:r w:rsidRPr="00A21980">
        <w:rPr>
          <w:rFonts w:ascii="Arial" w:eastAsia="Arial" w:hAnsi="Arial" w:cs="Arial"/>
        </w:rPr>
        <w:t xml:space="preserve"> </w:t>
      </w:r>
    </w:p>
    <w:p w14:paraId="542CD0C8" w14:textId="2F4492AC" w:rsidR="656E63B7" w:rsidRPr="00A21980" w:rsidRDefault="656E63B7" w:rsidP="1610A27E">
      <w:pPr>
        <w:pStyle w:val="ListParagraph"/>
        <w:numPr>
          <w:ilvl w:val="0"/>
          <w:numId w:val="7"/>
        </w:numPr>
        <w:rPr>
          <w:rFonts w:ascii="Arial" w:eastAsia="Arial" w:hAnsi="Arial" w:cs="Arial"/>
        </w:rPr>
      </w:pPr>
      <w:r w:rsidRPr="00A21980">
        <w:rPr>
          <w:rFonts w:ascii="Arial" w:eastAsia="Arial" w:hAnsi="Arial" w:cs="Arial"/>
        </w:rPr>
        <w:t xml:space="preserve">At the beginning of the Teams meeting, remind attendees that an interpreter is on the </w:t>
      </w:r>
      <w:proofErr w:type="gramStart"/>
      <w:r w:rsidRPr="00A21980">
        <w:rPr>
          <w:rFonts w:ascii="Arial" w:eastAsia="Arial" w:hAnsi="Arial" w:cs="Arial"/>
        </w:rPr>
        <w:t>call</w:t>
      </w:r>
      <w:proofErr w:type="gramEnd"/>
      <w:r w:rsidRPr="00A21980">
        <w:rPr>
          <w:rFonts w:ascii="Arial" w:eastAsia="Arial" w:hAnsi="Arial" w:cs="Arial"/>
        </w:rPr>
        <w:t xml:space="preserve"> and they are welcome to speak in Welsh. Direct attendees that require interpretation to the interpreter channel (instructions below).</w:t>
      </w:r>
    </w:p>
    <w:p w14:paraId="3DED0339" w14:textId="63BAC6F9" w:rsidR="6369D289" w:rsidRPr="00A21980" w:rsidRDefault="6369D289" w:rsidP="1610A27E">
      <w:pPr>
        <w:pStyle w:val="Heading2"/>
        <w:rPr>
          <w:rFonts w:ascii="Arial" w:eastAsia="Arial" w:hAnsi="Arial" w:cs="Arial"/>
        </w:rPr>
      </w:pPr>
      <w:bookmarkStart w:id="5" w:name="_Toc155274598"/>
      <w:r w:rsidRPr="00A21980">
        <w:rPr>
          <w:rFonts w:ascii="Arial" w:eastAsia="Arial" w:hAnsi="Arial" w:cs="Arial"/>
        </w:rPr>
        <w:t>At the start of the meeting:</w:t>
      </w:r>
      <w:bookmarkEnd w:id="5"/>
    </w:p>
    <w:p w14:paraId="0ACB57F3" w14:textId="5D3CB136" w:rsidR="6369D289" w:rsidRPr="00A21980" w:rsidRDefault="6369D289" w:rsidP="00AD1F42">
      <w:pPr>
        <w:rPr>
          <w:rFonts w:ascii="Arial" w:eastAsia="Arial" w:hAnsi="Arial" w:cs="Arial"/>
        </w:rPr>
      </w:pPr>
      <w:r w:rsidRPr="00A21980">
        <w:rPr>
          <w:rFonts w:ascii="Arial" w:eastAsia="Arial" w:hAnsi="Arial" w:cs="Arial"/>
        </w:rPr>
        <w:t xml:space="preserve">Once the external interpreter has joined the meeting: </w:t>
      </w:r>
    </w:p>
    <w:p w14:paraId="183B42CE" w14:textId="4B218644" w:rsidR="6369D289" w:rsidRPr="00A21980" w:rsidRDefault="6369D289" w:rsidP="1610A27E">
      <w:pPr>
        <w:pStyle w:val="ListParagraph"/>
        <w:numPr>
          <w:ilvl w:val="1"/>
          <w:numId w:val="1"/>
        </w:numPr>
        <w:rPr>
          <w:rFonts w:ascii="Arial" w:eastAsia="Arial" w:hAnsi="Arial" w:cs="Arial"/>
        </w:rPr>
      </w:pPr>
      <w:r w:rsidRPr="00A21980">
        <w:rPr>
          <w:rFonts w:ascii="Arial" w:eastAsia="Arial" w:hAnsi="Arial" w:cs="Arial"/>
        </w:rPr>
        <w:t xml:space="preserve">Click on the </w:t>
      </w:r>
      <w:r w:rsidR="00AD1F42" w:rsidRPr="00A21980">
        <w:rPr>
          <w:rFonts w:ascii="Arial" w:eastAsia="Arial" w:hAnsi="Arial" w:cs="Arial"/>
        </w:rPr>
        <w:t>People</w:t>
      </w:r>
      <w:r w:rsidRPr="00A21980">
        <w:rPr>
          <w:rFonts w:ascii="Arial" w:eastAsia="Arial" w:hAnsi="Arial" w:cs="Arial"/>
        </w:rPr>
        <w:t xml:space="preserve"> </w:t>
      </w:r>
      <w:proofErr w:type="gramStart"/>
      <w:r w:rsidRPr="00A21980">
        <w:rPr>
          <w:rFonts w:ascii="Arial" w:eastAsia="Arial" w:hAnsi="Arial" w:cs="Arial"/>
        </w:rPr>
        <w:t>pane</w:t>
      </w:r>
      <w:proofErr w:type="gramEnd"/>
    </w:p>
    <w:p w14:paraId="15E65D2D" w14:textId="46FA163B" w:rsidR="6369D289" w:rsidRPr="00A21980" w:rsidRDefault="6369D289" w:rsidP="1610A27E">
      <w:pPr>
        <w:pStyle w:val="ListParagraph"/>
        <w:numPr>
          <w:ilvl w:val="1"/>
          <w:numId w:val="1"/>
        </w:numPr>
        <w:rPr>
          <w:rFonts w:ascii="Arial" w:eastAsia="Arial" w:hAnsi="Arial" w:cs="Arial"/>
        </w:rPr>
      </w:pPr>
      <w:r w:rsidRPr="00A21980">
        <w:rPr>
          <w:rFonts w:ascii="Arial" w:eastAsia="Arial" w:hAnsi="Arial" w:cs="Arial"/>
        </w:rPr>
        <w:t xml:space="preserve">Click on the ... to the right of the interpreter’s </w:t>
      </w:r>
      <w:proofErr w:type="gramStart"/>
      <w:r w:rsidRPr="00A21980">
        <w:rPr>
          <w:rFonts w:ascii="Arial" w:eastAsia="Arial" w:hAnsi="Arial" w:cs="Arial"/>
        </w:rPr>
        <w:t>name</w:t>
      </w:r>
      <w:proofErr w:type="gramEnd"/>
    </w:p>
    <w:p w14:paraId="4B96F12B" w14:textId="1255425F" w:rsidR="6369D289" w:rsidRPr="00A21980" w:rsidRDefault="6369D289" w:rsidP="1610A27E">
      <w:pPr>
        <w:pStyle w:val="ListParagraph"/>
        <w:numPr>
          <w:ilvl w:val="1"/>
          <w:numId w:val="1"/>
        </w:numPr>
        <w:rPr>
          <w:rFonts w:ascii="Arial" w:eastAsia="Arial" w:hAnsi="Arial" w:cs="Arial"/>
        </w:rPr>
      </w:pPr>
      <w:r w:rsidRPr="00A21980">
        <w:rPr>
          <w:rFonts w:ascii="Arial" w:eastAsia="Arial" w:hAnsi="Arial" w:cs="Arial"/>
        </w:rPr>
        <w:t>Select Make Interpreter</w:t>
      </w:r>
    </w:p>
    <w:p w14:paraId="3B08209A" w14:textId="77777777" w:rsidR="004E3093" w:rsidRPr="00A21980" w:rsidRDefault="6369D289" w:rsidP="004E3093">
      <w:pPr>
        <w:pStyle w:val="ListParagraph"/>
        <w:numPr>
          <w:ilvl w:val="1"/>
          <w:numId w:val="1"/>
        </w:numPr>
        <w:rPr>
          <w:rFonts w:ascii="Arial" w:eastAsia="Arial" w:hAnsi="Arial" w:cs="Arial"/>
        </w:rPr>
      </w:pPr>
      <w:r w:rsidRPr="00A21980">
        <w:rPr>
          <w:rFonts w:ascii="Arial" w:eastAsia="Arial" w:hAnsi="Arial" w:cs="Arial"/>
        </w:rPr>
        <w:t xml:space="preserve">Change the AU Interpreter </w:t>
      </w:r>
      <w:proofErr w:type="gramStart"/>
      <w:r w:rsidRPr="00A21980">
        <w:rPr>
          <w:rFonts w:ascii="Arial" w:eastAsia="Arial" w:hAnsi="Arial" w:cs="Arial"/>
        </w:rPr>
        <w:t>back</w:t>
      </w:r>
      <w:proofErr w:type="gramEnd"/>
      <w:r w:rsidRPr="00A21980">
        <w:rPr>
          <w:rFonts w:ascii="Arial" w:eastAsia="Arial" w:hAnsi="Arial" w:cs="Arial"/>
        </w:rPr>
        <w:t xml:space="preserve"> </w:t>
      </w:r>
    </w:p>
    <w:p w14:paraId="608A464D" w14:textId="2E3ED1EC" w:rsidR="6369D289" w:rsidRPr="00A21980" w:rsidRDefault="6369D289" w:rsidP="004E3093">
      <w:pPr>
        <w:pStyle w:val="ListParagraph"/>
        <w:numPr>
          <w:ilvl w:val="1"/>
          <w:numId w:val="1"/>
        </w:numPr>
        <w:rPr>
          <w:rFonts w:ascii="Arial" w:eastAsia="Arial" w:hAnsi="Arial" w:cs="Arial"/>
        </w:rPr>
      </w:pPr>
      <w:r w:rsidRPr="00A21980">
        <w:rPr>
          <w:rFonts w:ascii="Arial" w:eastAsia="Arial" w:hAnsi="Arial" w:cs="Arial"/>
        </w:rPr>
        <w:t>Click on the ... to the right of the AU staff member that you allocated as interpreter and select Make Attendee</w:t>
      </w:r>
    </w:p>
    <w:p w14:paraId="307FEB0E" w14:textId="76F5A2BD" w:rsidR="004E3093" w:rsidRPr="00A21980" w:rsidRDefault="00D92ACE" w:rsidP="004E3093">
      <w:pPr>
        <w:pStyle w:val="ListParagraph"/>
        <w:numPr>
          <w:ilvl w:val="1"/>
          <w:numId w:val="1"/>
        </w:numPr>
        <w:rPr>
          <w:rFonts w:ascii="Arial" w:eastAsia="Arial" w:hAnsi="Arial" w:cs="Arial"/>
        </w:rPr>
      </w:pPr>
      <w:r w:rsidRPr="00A21980">
        <w:rPr>
          <w:rFonts w:ascii="Arial" w:eastAsia="Arial" w:hAnsi="Arial" w:cs="Arial"/>
        </w:rPr>
        <w:t xml:space="preserve">See this </w:t>
      </w:r>
      <w:hyperlink r:id="rId20" w:history="1">
        <w:r w:rsidRPr="00A21980">
          <w:rPr>
            <w:rStyle w:val="Hyperlink"/>
            <w:rFonts w:ascii="Arial" w:eastAsia="Arial" w:hAnsi="Arial" w:cs="Arial"/>
            <w:b/>
            <w:bCs/>
          </w:rPr>
          <w:t>recording</w:t>
        </w:r>
      </w:hyperlink>
      <w:r w:rsidRPr="00A21980">
        <w:rPr>
          <w:rFonts w:ascii="Arial" w:eastAsia="Arial" w:hAnsi="Arial" w:cs="Arial"/>
        </w:rPr>
        <w:t xml:space="preserve"> for guidance on how to do this</w:t>
      </w:r>
    </w:p>
    <w:p w14:paraId="039C2896" w14:textId="050FD255" w:rsidR="1EDF93BC" w:rsidRPr="00A21980" w:rsidRDefault="1EDF93BC" w:rsidP="256083E8">
      <w:pPr>
        <w:pStyle w:val="Heading2"/>
        <w:rPr>
          <w:rFonts w:ascii="Arial" w:eastAsia="Arial" w:hAnsi="Arial" w:cs="Arial"/>
        </w:rPr>
      </w:pPr>
      <w:bookmarkStart w:id="6" w:name="_Toc155274599"/>
      <w:r w:rsidRPr="00A21980">
        <w:rPr>
          <w:rFonts w:ascii="Arial" w:eastAsia="Arial" w:hAnsi="Arial" w:cs="Arial"/>
        </w:rPr>
        <w:t>Guidance for Translators</w:t>
      </w:r>
      <w:bookmarkEnd w:id="6"/>
    </w:p>
    <w:p w14:paraId="7883D59F" w14:textId="166E7C54" w:rsidR="53E8FD17" w:rsidRPr="00A21980" w:rsidRDefault="53E8FD17" w:rsidP="256083E8">
      <w:pPr>
        <w:pStyle w:val="ListParagraph"/>
        <w:numPr>
          <w:ilvl w:val="0"/>
          <w:numId w:val="6"/>
        </w:numPr>
        <w:rPr>
          <w:rFonts w:ascii="Arial" w:eastAsia="Arial" w:hAnsi="Arial" w:cs="Arial"/>
        </w:rPr>
      </w:pPr>
      <w:r w:rsidRPr="00A21980">
        <w:rPr>
          <w:rFonts w:ascii="Arial" w:eastAsia="Arial" w:hAnsi="Arial" w:cs="Arial"/>
        </w:rPr>
        <w:t xml:space="preserve">You will receive the calendar invitation that will have been set up with you as a </w:t>
      </w:r>
      <w:proofErr w:type="gramStart"/>
      <w:r w:rsidRPr="00A21980">
        <w:rPr>
          <w:rFonts w:ascii="Arial" w:eastAsia="Arial" w:hAnsi="Arial" w:cs="Arial"/>
        </w:rPr>
        <w:t>translator</w:t>
      </w:r>
      <w:proofErr w:type="gramEnd"/>
      <w:r w:rsidRPr="00A21980">
        <w:rPr>
          <w:rFonts w:ascii="Arial" w:eastAsia="Arial" w:hAnsi="Arial" w:cs="Arial"/>
        </w:rPr>
        <w:t xml:space="preserve"> </w:t>
      </w:r>
    </w:p>
    <w:p w14:paraId="654629E6" w14:textId="32F57392" w:rsidR="12672078" w:rsidRPr="00A21980" w:rsidRDefault="12672078" w:rsidP="1610A27E">
      <w:pPr>
        <w:pStyle w:val="ListParagraph"/>
        <w:numPr>
          <w:ilvl w:val="0"/>
          <w:numId w:val="6"/>
        </w:numPr>
        <w:rPr>
          <w:rFonts w:ascii="Arial" w:eastAsia="Arial" w:hAnsi="Arial" w:cs="Arial"/>
        </w:rPr>
      </w:pPr>
      <w:r w:rsidRPr="00A21980">
        <w:rPr>
          <w:rFonts w:ascii="Arial" w:eastAsia="Arial" w:hAnsi="Arial" w:cs="Arial"/>
        </w:rPr>
        <w:t xml:space="preserve">If you are an AU member of staff, join using your AU </w:t>
      </w:r>
      <w:proofErr w:type="gramStart"/>
      <w:r w:rsidRPr="00A21980">
        <w:rPr>
          <w:rFonts w:ascii="Arial" w:eastAsia="Arial" w:hAnsi="Arial" w:cs="Arial"/>
        </w:rPr>
        <w:t>credentials</w:t>
      </w:r>
      <w:proofErr w:type="gramEnd"/>
      <w:r w:rsidRPr="00A21980">
        <w:rPr>
          <w:rFonts w:ascii="Arial" w:eastAsia="Arial" w:hAnsi="Arial" w:cs="Arial"/>
        </w:rPr>
        <w:t xml:space="preserve"> </w:t>
      </w:r>
    </w:p>
    <w:p w14:paraId="13CE2764" w14:textId="7559A5F5" w:rsidR="78E24901" w:rsidRPr="00A21980" w:rsidRDefault="066328A4" w:rsidP="256083E8">
      <w:pPr>
        <w:pStyle w:val="ListParagraph"/>
        <w:numPr>
          <w:ilvl w:val="0"/>
          <w:numId w:val="6"/>
        </w:numPr>
        <w:rPr>
          <w:rFonts w:ascii="Arial" w:eastAsia="Arial" w:hAnsi="Arial" w:cs="Arial"/>
        </w:rPr>
      </w:pPr>
      <w:r w:rsidRPr="00A21980">
        <w:rPr>
          <w:rFonts w:ascii="Arial" w:eastAsia="Arial" w:hAnsi="Arial" w:cs="Arial"/>
        </w:rPr>
        <w:t>If you are invited to the meeting as a translator</w:t>
      </w:r>
      <w:r w:rsidR="20DA4C03" w:rsidRPr="00A21980">
        <w:rPr>
          <w:rFonts w:ascii="Arial" w:eastAsia="Arial" w:hAnsi="Arial" w:cs="Arial"/>
        </w:rPr>
        <w:t xml:space="preserve">, you will join automatically </w:t>
      </w:r>
      <w:r w:rsidR="58EEBF06" w:rsidRPr="00A21980">
        <w:rPr>
          <w:rFonts w:ascii="Arial" w:eastAsia="Arial" w:hAnsi="Arial" w:cs="Arial"/>
        </w:rPr>
        <w:t>in</w:t>
      </w:r>
      <w:r w:rsidR="710BC2B8" w:rsidRPr="00A21980">
        <w:rPr>
          <w:rFonts w:ascii="Arial" w:eastAsia="Arial" w:hAnsi="Arial" w:cs="Arial"/>
        </w:rPr>
        <w:t xml:space="preserve"> </w:t>
      </w:r>
      <w:r w:rsidR="20DA4C03" w:rsidRPr="00A21980">
        <w:rPr>
          <w:rFonts w:ascii="Arial" w:eastAsia="Arial" w:hAnsi="Arial" w:cs="Arial"/>
        </w:rPr>
        <w:t xml:space="preserve">the translator </w:t>
      </w:r>
      <w:proofErr w:type="gramStart"/>
      <w:r w:rsidR="20DA4C03" w:rsidRPr="00A21980">
        <w:rPr>
          <w:rFonts w:ascii="Arial" w:eastAsia="Arial" w:hAnsi="Arial" w:cs="Arial"/>
        </w:rPr>
        <w:t>channel</w:t>
      </w:r>
      <w:proofErr w:type="gramEnd"/>
    </w:p>
    <w:p w14:paraId="1DD471A3" w14:textId="5F5A2598" w:rsidR="78E24901" w:rsidRPr="00A21980" w:rsidRDefault="20DA4C03" w:rsidP="256083E8">
      <w:pPr>
        <w:pStyle w:val="ListParagraph"/>
        <w:numPr>
          <w:ilvl w:val="0"/>
          <w:numId w:val="6"/>
        </w:numPr>
        <w:rPr>
          <w:rFonts w:ascii="Arial" w:eastAsia="Arial" w:hAnsi="Arial" w:cs="Arial"/>
        </w:rPr>
      </w:pPr>
      <w:r w:rsidRPr="00A21980">
        <w:rPr>
          <w:rFonts w:ascii="Arial" w:eastAsia="Arial" w:hAnsi="Arial" w:cs="Arial"/>
        </w:rPr>
        <w:t>Those in the main meeting wi</w:t>
      </w:r>
      <w:r w:rsidR="58764036" w:rsidRPr="00A21980">
        <w:rPr>
          <w:rFonts w:ascii="Arial" w:eastAsia="Arial" w:hAnsi="Arial" w:cs="Arial"/>
        </w:rPr>
        <w:t>ll not be able to hear you unless they select the translation channel</w:t>
      </w:r>
      <w:r w:rsidR="67A4DD57" w:rsidRPr="00A21980">
        <w:rPr>
          <w:rFonts w:ascii="Arial" w:eastAsia="Arial" w:hAnsi="Arial" w:cs="Arial"/>
        </w:rPr>
        <w:t xml:space="preserve"> so make sure that you’ve got a mechanism for contacting the chair of the meeting if you’ve got any </w:t>
      </w:r>
      <w:proofErr w:type="gramStart"/>
      <w:r w:rsidR="67A4DD57" w:rsidRPr="00A21980">
        <w:rPr>
          <w:rFonts w:ascii="Arial" w:eastAsia="Arial" w:hAnsi="Arial" w:cs="Arial"/>
        </w:rPr>
        <w:t>questions</w:t>
      </w:r>
      <w:proofErr w:type="gramEnd"/>
    </w:p>
    <w:p w14:paraId="51A92413" w14:textId="121DAF51" w:rsidR="1EDF93BC" w:rsidRPr="00A21980" w:rsidRDefault="1EDF93BC" w:rsidP="256083E8">
      <w:pPr>
        <w:pStyle w:val="Heading2"/>
        <w:rPr>
          <w:rFonts w:ascii="Arial" w:eastAsia="Arial" w:hAnsi="Arial" w:cs="Arial"/>
        </w:rPr>
      </w:pPr>
      <w:bookmarkStart w:id="7" w:name="_Toc155274600"/>
      <w:r w:rsidRPr="00A21980">
        <w:rPr>
          <w:rFonts w:ascii="Arial" w:eastAsia="Arial" w:hAnsi="Arial" w:cs="Arial"/>
        </w:rPr>
        <w:lastRenderedPageBreak/>
        <w:t>Guidance for attendees</w:t>
      </w:r>
      <w:bookmarkEnd w:id="7"/>
    </w:p>
    <w:p w14:paraId="65520A10" w14:textId="12AC7C14" w:rsidR="24C94918" w:rsidRPr="00A21980" w:rsidRDefault="24C94918" w:rsidP="256083E8">
      <w:pPr>
        <w:pStyle w:val="ListParagraph"/>
        <w:numPr>
          <w:ilvl w:val="0"/>
          <w:numId w:val="5"/>
        </w:numPr>
        <w:rPr>
          <w:rFonts w:ascii="Arial" w:eastAsia="Arial" w:hAnsi="Arial" w:cs="Arial"/>
        </w:rPr>
      </w:pPr>
      <w:r w:rsidRPr="00A21980">
        <w:rPr>
          <w:rFonts w:ascii="Arial" w:eastAsia="Arial" w:hAnsi="Arial" w:cs="Arial"/>
        </w:rPr>
        <w:t xml:space="preserve">To listen to the translator channel, </w:t>
      </w:r>
      <w:r w:rsidR="76782DF2" w:rsidRPr="00A21980">
        <w:rPr>
          <w:rFonts w:ascii="Arial" w:eastAsia="Arial" w:hAnsi="Arial" w:cs="Arial"/>
        </w:rPr>
        <w:t xml:space="preserve">join the </w:t>
      </w:r>
      <w:proofErr w:type="gramStart"/>
      <w:r w:rsidR="76782DF2" w:rsidRPr="00A21980">
        <w:rPr>
          <w:rFonts w:ascii="Arial" w:eastAsia="Arial" w:hAnsi="Arial" w:cs="Arial"/>
        </w:rPr>
        <w:t>meeting</w:t>
      </w:r>
      <w:proofErr w:type="gramEnd"/>
    </w:p>
    <w:p w14:paraId="223D1F5F" w14:textId="3A12858F" w:rsidR="76782DF2" w:rsidRPr="00A21980" w:rsidRDefault="76782DF2" w:rsidP="256083E8">
      <w:pPr>
        <w:pStyle w:val="ListParagraph"/>
        <w:numPr>
          <w:ilvl w:val="0"/>
          <w:numId w:val="5"/>
        </w:numPr>
        <w:rPr>
          <w:rFonts w:ascii="Arial" w:eastAsia="Arial" w:hAnsi="Arial" w:cs="Arial"/>
        </w:rPr>
      </w:pPr>
      <w:r w:rsidRPr="00A21980">
        <w:rPr>
          <w:rFonts w:ascii="Arial" w:eastAsia="Arial" w:hAnsi="Arial" w:cs="Arial"/>
        </w:rPr>
        <w:t xml:space="preserve">You’ll be prompted to </w:t>
      </w:r>
      <w:r w:rsidRPr="00A21980">
        <w:rPr>
          <w:rFonts w:ascii="Arial" w:eastAsia="Arial" w:hAnsi="Arial" w:cs="Arial"/>
          <w:b/>
          <w:bCs/>
        </w:rPr>
        <w:t xml:space="preserve">choose language </w:t>
      </w:r>
      <w:r w:rsidRPr="00A21980">
        <w:rPr>
          <w:rFonts w:ascii="Arial" w:eastAsia="Arial" w:hAnsi="Arial" w:cs="Arial"/>
        </w:rPr>
        <w:t>in the top window:</w:t>
      </w:r>
    </w:p>
    <w:p w14:paraId="27B6DE4A" w14:textId="040FAFBD" w:rsidR="76782DF2" w:rsidRPr="00A21980" w:rsidRDefault="76782DF2" w:rsidP="256083E8">
      <w:pPr>
        <w:ind w:left="720"/>
        <w:rPr>
          <w:rFonts w:ascii="Arial" w:eastAsia="Arial" w:hAnsi="Arial" w:cs="Arial"/>
        </w:rPr>
      </w:pPr>
      <w:r w:rsidRPr="00A21980">
        <w:rPr>
          <w:rFonts w:ascii="Arial" w:hAnsi="Arial" w:cs="Arial"/>
          <w:noProof/>
        </w:rPr>
        <w:drawing>
          <wp:inline distT="0" distB="0" distL="0" distR="0" wp14:anchorId="55C63AD4" wp14:editId="22D2B20E">
            <wp:extent cx="3067050" cy="1304925"/>
            <wp:effectExtent l="0" t="0" r="0" b="0"/>
            <wp:docPr id="1558425499" name="Picture 1558425499" descr="Choose language prompt at the start of th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25499" name="Picture 1558425499" descr="Choose language prompt at the start of the meeting"/>
                    <pic:cNvPicPr/>
                  </pic:nvPicPr>
                  <pic:blipFill>
                    <a:blip r:embed="rId21">
                      <a:extLst>
                        <a:ext uri="{28A0092B-C50C-407E-A947-70E740481C1C}">
                          <a14:useLocalDpi xmlns:a14="http://schemas.microsoft.com/office/drawing/2010/main" val="0"/>
                        </a:ext>
                      </a:extLst>
                    </a:blip>
                    <a:stretch>
                      <a:fillRect/>
                    </a:stretch>
                  </pic:blipFill>
                  <pic:spPr>
                    <a:xfrm>
                      <a:off x="0" y="0"/>
                      <a:ext cx="3067050" cy="1304925"/>
                    </a:xfrm>
                    <a:prstGeom prst="rect">
                      <a:avLst/>
                    </a:prstGeom>
                  </pic:spPr>
                </pic:pic>
              </a:graphicData>
            </a:graphic>
          </wp:inline>
        </w:drawing>
      </w:r>
    </w:p>
    <w:p w14:paraId="2A9BACFB" w14:textId="392A0160" w:rsidR="76782DF2" w:rsidRPr="00A21980" w:rsidRDefault="76782DF2" w:rsidP="256083E8">
      <w:pPr>
        <w:pStyle w:val="ListParagraph"/>
        <w:numPr>
          <w:ilvl w:val="0"/>
          <w:numId w:val="4"/>
        </w:numPr>
        <w:rPr>
          <w:rFonts w:ascii="Arial" w:eastAsia="Arial" w:hAnsi="Arial" w:cs="Arial"/>
        </w:rPr>
      </w:pPr>
      <w:r w:rsidRPr="00A21980">
        <w:rPr>
          <w:rFonts w:ascii="Arial" w:eastAsia="Arial" w:hAnsi="Arial" w:cs="Arial"/>
        </w:rPr>
        <w:t>Select from the dropdown menu the language that you want to listen to</w:t>
      </w:r>
      <w:r w:rsidR="43CB1631" w:rsidRPr="00A21980">
        <w:rPr>
          <w:rFonts w:ascii="Arial" w:eastAsia="Arial" w:hAnsi="Arial" w:cs="Arial"/>
        </w:rPr>
        <w:t xml:space="preserve"> (e.g. if you are a non-Welsh speaker choose English)</w:t>
      </w:r>
    </w:p>
    <w:p w14:paraId="000EC4B7" w14:textId="6A0DBE9C" w:rsidR="76782DF2" w:rsidRPr="00A21980" w:rsidRDefault="76782DF2" w:rsidP="256083E8">
      <w:pPr>
        <w:pStyle w:val="ListParagraph"/>
        <w:numPr>
          <w:ilvl w:val="0"/>
          <w:numId w:val="4"/>
        </w:numPr>
        <w:rPr>
          <w:rFonts w:ascii="Arial" w:eastAsia="Arial" w:hAnsi="Arial" w:cs="Arial"/>
        </w:rPr>
      </w:pPr>
      <w:r w:rsidRPr="00A21980">
        <w:rPr>
          <w:rFonts w:ascii="Arial" w:eastAsia="Arial" w:hAnsi="Arial" w:cs="Arial"/>
        </w:rPr>
        <w:t xml:space="preserve">Confirm your </w:t>
      </w:r>
      <w:proofErr w:type="gramStart"/>
      <w:r w:rsidRPr="00A21980">
        <w:rPr>
          <w:rFonts w:ascii="Arial" w:eastAsia="Arial" w:hAnsi="Arial" w:cs="Arial"/>
        </w:rPr>
        <w:t>choice</w:t>
      </w:r>
      <w:proofErr w:type="gramEnd"/>
    </w:p>
    <w:p w14:paraId="75FEE19A" w14:textId="786EC96D" w:rsidR="76782DF2" w:rsidRPr="00A21980" w:rsidRDefault="76782DF2" w:rsidP="256083E8">
      <w:pPr>
        <w:rPr>
          <w:rFonts w:ascii="Arial" w:eastAsia="Arial" w:hAnsi="Arial" w:cs="Arial"/>
        </w:rPr>
      </w:pPr>
      <w:r w:rsidRPr="00A21980">
        <w:rPr>
          <w:rFonts w:ascii="Arial" w:eastAsia="Arial" w:hAnsi="Arial" w:cs="Arial"/>
        </w:rPr>
        <w:t xml:space="preserve">If you need to tune into a translation channel in the middle of a meeting or once the language interpretation option has disappeared, go to </w:t>
      </w:r>
      <w:r w:rsidRPr="00A21980">
        <w:rPr>
          <w:rFonts w:ascii="Arial" w:eastAsia="Arial" w:hAnsi="Arial" w:cs="Arial"/>
          <w:b/>
          <w:bCs/>
        </w:rPr>
        <w:t xml:space="preserve">More </w:t>
      </w:r>
      <w:r w:rsidRPr="00A21980">
        <w:rPr>
          <w:rFonts w:ascii="Arial" w:eastAsia="Arial" w:hAnsi="Arial" w:cs="Arial"/>
        </w:rPr>
        <w:t>on your task bar:</w:t>
      </w:r>
    </w:p>
    <w:p w14:paraId="3959EA3A" w14:textId="1014BAE0" w:rsidR="256083E8" w:rsidRPr="00A21980" w:rsidRDefault="256083E8" w:rsidP="256083E8">
      <w:pPr>
        <w:rPr>
          <w:rFonts w:ascii="Arial" w:eastAsia="Arial" w:hAnsi="Arial" w:cs="Arial"/>
        </w:rPr>
      </w:pPr>
    </w:p>
    <w:p w14:paraId="3F5048A8" w14:textId="4399B2EF" w:rsidR="000AF2FC" w:rsidRPr="00A21980" w:rsidRDefault="000AF2FC" w:rsidP="256083E8">
      <w:pPr>
        <w:rPr>
          <w:rFonts w:ascii="Arial" w:eastAsia="Arial" w:hAnsi="Arial" w:cs="Arial"/>
        </w:rPr>
      </w:pPr>
      <w:r w:rsidRPr="00A21980">
        <w:rPr>
          <w:rFonts w:ascii="Arial" w:hAnsi="Arial" w:cs="Arial"/>
          <w:noProof/>
        </w:rPr>
        <w:drawing>
          <wp:inline distT="0" distB="0" distL="0" distR="0" wp14:anchorId="07FDB1F0" wp14:editId="06D4092C">
            <wp:extent cx="4572000" cy="533400"/>
            <wp:effectExtent l="0" t="0" r="0" b="0"/>
            <wp:docPr id="144805266" name="Picture 144805266" descr="Teams taskbar with Mo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05266" name="Picture 144805266" descr="Teams taskbar with More highlighted"/>
                    <pic:cNvPicPr/>
                  </pic:nvPicPr>
                  <pic:blipFill>
                    <a:blip r:embed="rId22">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p w14:paraId="3235555C" w14:textId="46B831F4" w:rsidR="000AF2FC" w:rsidRPr="00A21980" w:rsidRDefault="000AF2FC" w:rsidP="256083E8">
      <w:pPr>
        <w:pStyle w:val="ListParagraph"/>
        <w:numPr>
          <w:ilvl w:val="0"/>
          <w:numId w:val="3"/>
        </w:numPr>
        <w:rPr>
          <w:rFonts w:ascii="Arial" w:eastAsia="Arial" w:hAnsi="Arial" w:cs="Arial"/>
        </w:rPr>
      </w:pPr>
      <w:r w:rsidRPr="00A21980">
        <w:rPr>
          <w:rFonts w:ascii="Arial" w:eastAsia="Arial" w:hAnsi="Arial" w:cs="Arial"/>
        </w:rPr>
        <w:t xml:space="preserve">Select </w:t>
      </w:r>
      <w:r w:rsidRPr="00A21980">
        <w:rPr>
          <w:rFonts w:ascii="Arial" w:eastAsia="Arial" w:hAnsi="Arial" w:cs="Arial"/>
          <w:b/>
          <w:bCs/>
        </w:rPr>
        <w:t xml:space="preserve">Language Interpretation </w:t>
      </w:r>
      <w:r w:rsidRPr="00A21980">
        <w:rPr>
          <w:rFonts w:ascii="Arial" w:eastAsia="Arial" w:hAnsi="Arial" w:cs="Arial"/>
        </w:rPr>
        <w:t xml:space="preserve">and follow the steps above to choose your language. </w:t>
      </w:r>
    </w:p>
    <w:p w14:paraId="108E3BB2" w14:textId="42ED91FE" w:rsidR="5F5D6594" w:rsidRPr="00A21980" w:rsidRDefault="5F5D6594" w:rsidP="256083E8">
      <w:pPr>
        <w:rPr>
          <w:rFonts w:ascii="Arial" w:eastAsia="Arial" w:hAnsi="Arial" w:cs="Arial"/>
        </w:rPr>
      </w:pPr>
      <w:r w:rsidRPr="00A21980">
        <w:rPr>
          <w:rFonts w:ascii="Arial" w:eastAsia="Arial" w:hAnsi="Arial" w:cs="Arial"/>
        </w:rPr>
        <w:t>To change back to the language of the meeting</w:t>
      </w:r>
      <w:r w:rsidR="68F02A9D" w:rsidRPr="00A21980">
        <w:rPr>
          <w:rFonts w:ascii="Arial" w:eastAsia="Arial" w:hAnsi="Arial" w:cs="Arial"/>
        </w:rPr>
        <w:t>:</w:t>
      </w:r>
    </w:p>
    <w:p w14:paraId="0EB70158" w14:textId="07AC7DFE" w:rsidR="59C73AF2" w:rsidRPr="00A21980" w:rsidRDefault="59C73AF2" w:rsidP="256083E8">
      <w:pPr>
        <w:pStyle w:val="ListParagraph"/>
        <w:numPr>
          <w:ilvl w:val="0"/>
          <w:numId w:val="3"/>
        </w:numPr>
        <w:rPr>
          <w:rFonts w:ascii="Arial" w:eastAsia="Arial" w:hAnsi="Arial" w:cs="Arial"/>
        </w:rPr>
      </w:pPr>
      <w:r w:rsidRPr="00A21980">
        <w:rPr>
          <w:rFonts w:ascii="Arial" w:eastAsia="Arial" w:hAnsi="Arial" w:cs="Arial"/>
        </w:rPr>
        <w:t>S</w:t>
      </w:r>
      <w:r w:rsidR="5F5D6594" w:rsidRPr="00A21980">
        <w:rPr>
          <w:rFonts w:ascii="Arial" w:eastAsia="Arial" w:hAnsi="Arial" w:cs="Arial"/>
        </w:rPr>
        <w:t xml:space="preserve">elect More </w:t>
      </w:r>
      <w:r w:rsidR="5552EDB6" w:rsidRPr="00A21980">
        <w:rPr>
          <w:rFonts w:ascii="Arial" w:eastAsia="Arial" w:hAnsi="Arial" w:cs="Arial"/>
        </w:rPr>
        <w:t>from the task bar</w:t>
      </w:r>
      <w:r w:rsidR="1A8B4B07" w:rsidRPr="00A21980">
        <w:rPr>
          <w:rFonts w:ascii="Arial" w:eastAsia="Arial" w:hAnsi="Arial" w:cs="Arial"/>
        </w:rPr>
        <w:t xml:space="preserve"> </w:t>
      </w:r>
      <w:r w:rsidR="5F5D6594" w:rsidRPr="00A21980">
        <w:rPr>
          <w:rFonts w:ascii="Arial" w:eastAsia="Arial" w:hAnsi="Arial" w:cs="Arial"/>
        </w:rPr>
        <w:t xml:space="preserve">and Language Interpretation </w:t>
      </w:r>
    </w:p>
    <w:p w14:paraId="7B6B67B7" w14:textId="1E5D5923" w:rsidR="0C9BE191" w:rsidRPr="00A21980" w:rsidRDefault="0C9BE191" w:rsidP="256083E8">
      <w:pPr>
        <w:pStyle w:val="ListParagraph"/>
        <w:numPr>
          <w:ilvl w:val="0"/>
          <w:numId w:val="3"/>
        </w:numPr>
        <w:rPr>
          <w:rFonts w:ascii="Arial" w:eastAsia="Arial" w:hAnsi="Arial" w:cs="Arial"/>
        </w:rPr>
      </w:pPr>
      <w:r w:rsidRPr="00A21980">
        <w:rPr>
          <w:rFonts w:ascii="Arial" w:eastAsia="Arial" w:hAnsi="Arial" w:cs="Arial"/>
        </w:rPr>
        <w:t xml:space="preserve">From the dropdown select </w:t>
      </w:r>
      <w:r w:rsidRPr="00A21980">
        <w:rPr>
          <w:rFonts w:ascii="Arial" w:eastAsia="Arial" w:hAnsi="Arial" w:cs="Arial"/>
          <w:b/>
          <w:bCs/>
        </w:rPr>
        <w:t>Original Language</w:t>
      </w:r>
    </w:p>
    <w:p w14:paraId="574C907B" w14:textId="4255CA5D" w:rsidR="5F5D6594" w:rsidRPr="00A21980" w:rsidRDefault="5F5D6594" w:rsidP="256083E8">
      <w:pPr>
        <w:pStyle w:val="ListParagraph"/>
        <w:numPr>
          <w:ilvl w:val="0"/>
          <w:numId w:val="3"/>
        </w:numPr>
        <w:rPr>
          <w:rFonts w:ascii="Arial" w:eastAsia="Arial" w:hAnsi="Arial" w:cs="Arial"/>
        </w:rPr>
      </w:pPr>
      <w:r w:rsidRPr="00A21980">
        <w:rPr>
          <w:rFonts w:ascii="Arial" w:eastAsia="Arial" w:hAnsi="Arial" w:cs="Arial"/>
        </w:rPr>
        <w:t xml:space="preserve">Click </w:t>
      </w:r>
      <w:r w:rsidRPr="00A21980">
        <w:rPr>
          <w:rFonts w:ascii="Arial" w:eastAsia="Arial" w:hAnsi="Arial" w:cs="Arial"/>
          <w:b/>
          <w:bCs/>
        </w:rPr>
        <w:t>Confirm.</w:t>
      </w:r>
    </w:p>
    <w:p w14:paraId="27DCA79A" w14:textId="32C84D7F" w:rsidR="256083E8" w:rsidRPr="00A21980" w:rsidRDefault="54A85376" w:rsidP="61FFA4AE">
      <w:pPr>
        <w:rPr>
          <w:rFonts w:ascii="Arial" w:hAnsi="Arial" w:cs="Arial"/>
        </w:rPr>
      </w:pPr>
      <w:r w:rsidRPr="00A21980">
        <w:rPr>
          <w:rFonts w:ascii="Arial" w:hAnsi="Arial" w:cs="Arial"/>
          <w:noProof/>
        </w:rPr>
        <w:drawing>
          <wp:inline distT="0" distB="0" distL="0" distR="0" wp14:anchorId="2F9DD042" wp14:editId="042F0D78">
            <wp:extent cx="4572000" cy="638175"/>
            <wp:effectExtent l="0" t="0" r="0" b="0"/>
            <wp:docPr id="89163473" name="Picture 8916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638175"/>
                    </a:xfrm>
                    <a:prstGeom prst="rect">
                      <a:avLst/>
                    </a:prstGeom>
                  </pic:spPr>
                </pic:pic>
              </a:graphicData>
            </a:graphic>
          </wp:inline>
        </w:drawing>
      </w:r>
    </w:p>
    <w:p w14:paraId="6E16E767" w14:textId="4A6C6E36" w:rsidR="256083E8" w:rsidRPr="00A21980" w:rsidRDefault="256083E8" w:rsidP="256083E8">
      <w:pPr>
        <w:rPr>
          <w:rFonts w:ascii="Arial" w:hAnsi="Arial" w:cs="Arial"/>
        </w:rPr>
      </w:pPr>
    </w:p>
    <w:p w14:paraId="2692BEB8" w14:textId="77777777" w:rsidR="00A21980" w:rsidRPr="00A21980" w:rsidRDefault="00A21980" w:rsidP="00A21980">
      <w:pPr>
        <w:pStyle w:val="Heading2"/>
        <w:rPr>
          <w:rFonts w:ascii="Arial" w:hAnsi="Arial" w:cs="Arial"/>
          <w:lang w:eastAsia="en-GB"/>
        </w:rPr>
      </w:pPr>
      <w:r w:rsidRPr="00A21980">
        <w:rPr>
          <w:rFonts w:ascii="Arial" w:hAnsi="Arial" w:cs="Arial"/>
          <w:lang w:eastAsia="en-GB"/>
        </w:rPr>
        <w:t xml:space="preserve">I can hear the Teams interpretation channel and the meeting channel at the same volume. What do I do? </w:t>
      </w:r>
    </w:p>
    <w:p w14:paraId="66AB62DF" w14:textId="77777777" w:rsidR="00A21980" w:rsidRPr="00A21980" w:rsidRDefault="00A21980" w:rsidP="00A21980">
      <w:pPr>
        <w:pStyle w:val="NormalWeb"/>
        <w:rPr>
          <w:rFonts w:ascii="Arial" w:hAnsi="Arial" w:cs="Arial"/>
        </w:rPr>
      </w:pPr>
      <w:r w:rsidRPr="00A21980">
        <w:rPr>
          <w:rFonts w:ascii="Arial" w:hAnsi="Arial" w:cs="Arial"/>
        </w:rPr>
        <w:t xml:space="preserve">If you turn on </w:t>
      </w:r>
      <w:hyperlink r:id="rId24" w:history="1">
        <w:r w:rsidRPr="00A21980">
          <w:rPr>
            <w:rStyle w:val="Hyperlink"/>
            <w:rFonts w:ascii="Arial" w:eastAsiaTheme="majorEastAsia" w:hAnsi="Arial" w:cs="Arial"/>
          </w:rPr>
          <w:t>spatial audio</w:t>
        </w:r>
      </w:hyperlink>
      <w:r w:rsidRPr="00A21980">
        <w:rPr>
          <w:rFonts w:ascii="Arial" w:hAnsi="Arial" w:cs="Arial"/>
        </w:rPr>
        <w:t xml:space="preserve"> in a meeting with live interpretation, you'll hear the original and translated audio at the same volume. Turn off spatial audio and rejoin the meeting to hear the interpreter's voice clearly with reduced original voice.</w:t>
      </w:r>
    </w:p>
    <w:p w14:paraId="57FCF088" w14:textId="77777777" w:rsidR="00A21980" w:rsidRPr="00A21980" w:rsidRDefault="00A21980" w:rsidP="00A21980">
      <w:pPr>
        <w:pStyle w:val="NormalWeb"/>
        <w:rPr>
          <w:rFonts w:ascii="Arial" w:hAnsi="Arial" w:cs="Arial"/>
        </w:rPr>
      </w:pPr>
      <w:r w:rsidRPr="00A21980">
        <w:rPr>
          <w:rFonts w:ascii="Arial" w:hAnsi="Arial" w:cs="Arial"/>
        </w:rPr>
        <w:t>To turn off spatial audio:</w:t>
      </w:r>
    </w:p>
    <w:p w14:paraId="1DA48459" w14:textId="77777777" w:rsidR="00A21980" w:rsidRPr="00A21980" w:rsidRDefault="00A21980" w:rsidP="00A21980">
      <w:pPr>
        <w:pStyle w:val="NormalWeb"/>
        <w:numPr>
          <w:ilvl w:val="0"/>
          <w:numId w:val="8"/>
        </w:numPr>
        <w:rPr>
          <w:rFonts w:ascii="Arial" w:hAnsi="Arial" w:cs="Arial"/>
          <w:color w:val="1E1E1E"/>
        </w:rPr>
      </w:pPr>
      <w:r w:rsidRPr="00A21980">
        <w:rPr>
          <w:rFonts w:ascii="Arial" w:hAnsi="Arial" w:cs="Arial"/>
          <w:color w:val="1E1E1E"/>
        </w:rPr>
        <w:t>Select </w:t>
      </w:r>
      <w:r w:rsidRPr="00A21980">
        <w:rPr>
          <w:rStyle w:val="Strong"/>
          <w:rFonts w:ascii="Arial" w:eastAsiaTheme="majorEastAsia" w:hAnsi="Arial" w:cs="Arial"/>
          <w:color w:val="1E1E1E"/>
        </w:rPr>
        <w:t>More ... </w:t>
      </w:r>
      <w:r w:rsidRPr="00A21980">
        <w:rPr>
          <w:rFonts w:ascii="Arial" w:hAnsi="Arial" w:cs="Arial"/>
          <w:color w:val="1E1E1E"/>
        </w:rPr>
        <w:t>&gt;</w:t>
      </w:r>
      <w:r w:rsidRPr="00A21980">
        <w:rPr>
          <w:rStyle w:val="Strong"/>
          <w:rFonts w:ascii="Arial" w:eastAsiaTheme="majorEastAsia" w:hAnsi="Arial" w:cs="Arial"/>
          <w:color w:val="1E1E1E"/>
        </w:rPr>
        <w:t> Settings</w:t>
      </w:r>
      <w:r w:rsidRPr="00A21980">
        <w:rPr>
          <w:rFonts w:ascii="Arial" w:hAnsi="Arial" w:cs="Arial"/>
          <w:color w:val="1E1E1E"/>
        </w:rPr>
        <w:t> &gt; </w:t>
      </w:r>
      <w:r w:rsidRPr="00A21980">
        <w:rPr>
          <w:rStyle w:val="Strong"/>
          <w:rFonts w:ascii="Arial" w:eastAsiaTheme="majorEastAsia" w:hAnsi="Arial" w:cs="Arial"/>
          <w:color w:val="1E1E1E"/>
        </w:rPr>
        <w:t>Device settings</w:t>
      </w:r>
      <w:r w:rsidRPr="00A21980">
        <w:rPr>
          <w:rFonts w:ascii="Arial" w:hAnsi="Arial" w:cs="Arial"/>
          <w:color w:val="1E1E1E"/>
        </w:rPr>
        <w:t>.</w:t>
      </w:r>
    </w:p>
    <w:p w14:paraId="4B76163C" w14:textId="77777777" w:rsidR="00A21980" w:rsidRPr="00A21980" w:rsidRDefault="00A21980" w:rsidP="00A21980">
      <w:pPr>
        <w:pStyle w:val="NormalWeb"/>
        <w:numPr>
          <w:ilvl w:val="0"/>
          <w:numId w:val="8"/>
        </w:numPr>
        <w:rPr>
          <w:rFonts w:ascii="Arial" w:hAnsi="Arial" w:cs="Arial"/>
          <w:color w:val="1E1E1E"/>
        </w:rPr>
      </w:pPr>
      <w:r w:rsidRPr="00A21980">
        <w:rPr>
          <w:rFonts w:ascii="Arial" w:hAnsi="Arial" w:cs="Arial"/>
          <w:color w:val="1E1E1E"/>
          <w:shd w:val="clear" w:color="auto" w:fill="FFFFFF"/>
        </w:rPr>
        <w:lastRenderedPageBreak/>
        <w:t>Under </w:t>
      </w:r>
      <w:r w:rsidRPr="00A21980">
        <w:rPr>
          <w:rStyle w:val="Strong"/>
          <w:rFonts w:ascii="Arial" w:eastAsiaTheme="majorEastAsia" w:hAnsi="Arial" w:cs="Arial"/>
          <w:color w:val="1E1E1E"/>
          <w:shd w:val="clear" w:color="auto" w:fill="FFFFFF"/>
        </w:rPr>
        <w:t>Audio Settings</w:t>
      </w:r>
      <w:r w:rsidRPr="00A21980">
        <w:rPr>
          <w:rFonts w:ascii="Arial" w:hAnsi="Arial" w:cs="Arial"/>
          <w:color w:val="1E1E1E"/>
          <w:shd w:val="clear" w:color="auto" w:fill="FFFFFF"/>
        </w:rPr>
        <w:t>, go to </w:t>
      </w:r>
      <w:r w:rsidRPr="00A21980">
        <w:rPr>
          <w:rStyle w:val="Strong"/>
          <w:rFonts w:ascii="Arial" w:eastAsiaTheme="majorEastAsia" w:hAnsi="Arial" w:cs="Arial"/>
          <w:color w:val="1E1E1E"/>
          <w:shd w:val="clear" w:color="auto" w:fill="FFFFFF"/>
        </w:rPr>
        <w:t>Speaker</w:t>
      </w:r>
      <w:r w:rsidRPr="00A21980">
        <w:rPr>
          <w:rFonts w:ascii="Arial" w:hAnsi="Arial" w:cs="Arial"/>
          <w:color w:val="1E1E1E"/>
          <w:shd w:val="clear" w:color="auto" w:fill="FFFFFF"/>
        </w:rPr>
        <w:t>, select your compatible device.</w:t>
      </w:r>
    </w:p>
    <w:p w14:paraId="0C3FD5B7" w14:textId="77777777" w:rsidR="00A21980" w:rsidRPr="00A21980" w:rsidRDefault="00A21980" w:rsidP="00A21980">
      <w:pPr>
        <w:pStyle w:val="NormalWeb"/>
        <w:numPr>
          <w:ilvl w:val="0"/>
          <w:numId w:val="8"/>
        </w:numPr>
        <w:rPr>
          <w:rFonts w:ascii="Arial" w:hAnsi="Arial" w:cs="Arial"/>
          <w:color w:val="1E1E1E"/>
        </w:rPr>
      </w:pPr>
      <w:r w:rsidRPr="00A21980">
        <w:rPr>
          <w:rFonts w:ascii="Arial" w:hAnsi="Arial" w:cs="Arial"/>
          <w:color w:val="1E1E1E"/>
          <w:shd w:val="clear" w:color="auto" w:fill="FFFFFF"/>
        </w:rPr>
        <w:t>Turn off the toggle next to </w:t>
      </w:r>
      <w:r w:rsidRPr="00A21980">
        <w:rPr>
          <w:rStyle w:val="Strong"/>
          <w:rFonts w:ascii="Arial" w:eastAsiaTheme="majorEastAsia" w:hAnsi="Arial" w:cs="Arial"/>
          <w:color w:val="1E1E1E"/>
          <w:shd w:val="clear" w:color="auto" w:fill="FFFFFF"/>
        </w:rPr>
        <w:t>Spatial audio</w:t>
      </w:r>
      <w:r w:rsidRPr="00A21980">
        <w:rPr>
          <w:rFonts w:ascii="Arial" w:hAnsi="Arial" w:cs="Arial"/>
          <w:color w:val="1E1E1E"/>
          <w:shd w:val="clear" w:color="auto" w:fill="FFFFFF"/>
        </w:rPr>
        <w:t>. </w:t>
      </w:r>
    </w:p>
    <w:p w14:paraId="07F67FC3" w14:textId="77777777" w:rsidR="00A21980" w:rsidRPr="00A21980" w:rsidRDefault="00A21980" w:rsidP="00A21980">
      <w:pPr>
        <w:pStyle w:val="NormalWeb"/>
        <w:rPr>
          <w:rFonts w:ascii="Arial" w:hAnsi="Arial" w:cs="Arial"/>
        </w:rPr>
      </w:pPr>
      <w:r w:rsidRPr="00A21980">
        <w:rPr>
          <w:rFonts w:ascii="Arial" w:hAnsi="Arial" w:cs="Arial"/>
          <w:color w:val="1E1E1E"/>
          <w:shd w:val="clear" w:color="auto" w:fill="FFFFFF"/>
        </w:rPr>
        <w:t xml:space="preserve">Leave the meeting and rejoin. You should now hear the translation channel clearly. </w:t>
      </w:r>
    </w:p>
    <w:p w14:paraId="6A146274" w14:textId="082D3C3C" w:rsidR="7555E0DD" w:rsidRPr="00A21980" w:rsidRDefault="7555E0DD" w:rsidP="1610A27E">
      <w:pPr>
        <w:rPr>
          <w:rFonts w:ascii="Arial" w:hAnsi="Arial" w:cs="Arial"/>
        </w:rPr>
      </w:pPr>
    </w:p>
    <w:p w14:paraId="6ECB11F2" w14:textId="110C034F" w:rsidR="256083E8" w:rsidRPr="00A21980" w:rsidRDefault="256083E8" w:rsidP="256083E8">
      <w:pPr>
        <w:rPr>
          <w:rFonts w:ascii="Arial" w:eastAsia="Arial" w:hAnsi="Arial" w:cs="Arial"/>
        </w:rPr>
      </w:pPr>
    </w:p>
    <w:sectPr w:rsidR="256083E8" w:rsidRPr="00A2198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2C9B" w14:textId="77777777" w:rsidR="00B96F4D" w:rsidRDefault="00B96F4D">
      <w:pPr>
        <w:spacing w:after="0" w:line="240" w:lineRule="auto"/>
      </w:pPr>
      <w:r>
        <w:separator/>
      </w:r>
    </w:p>
  </w:endnote>
  <w:endnote w:type="continuationSeparator" w:id="0">
    <w:p w14:paraId="384FAC91" w14:textId="77777777" w:rsidR="00B96F4D" w:rsidRDefault="00B9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10A27E" w14:paraId="2E7BEB8F" w14:textId="77777777" w:rsidTr="1610A27E">
      <w:trPr>
        <w:trHeight w:val="300"/>
      </w:trPr>
      <w:tc>
        <w:tcPr>
          <w:tcW w:w="3120" w:type="dxa"/>
        </w:tcPr>
        <w:p w14:paraId="2B656A1A" w14:textId="45B5B8AE" w:rsidR="1610A27E" w:rsidRDefault="1610A27E" w:rsidP="1610A27E">
          <w:pPr>
            <w:pStyle w:val="Header"/>
            <w:ind w:left="-115"/>
          </w:pPr>
        </w:p>
      </w:tc>
      <w:tc>
        <w:tcPr>
          <w:tcW w:w="3120" w:type="dxa"/>
        </w:tcPr>
        <w:p w14:paraId="17C0F197" w14:textId="00A224BD" w:rsidR="1610A27E" w:rsidRDefault="1610A27E" w:rsidP="1610A27E">
          <w:pPr>
            <w:pStyle w:val="Header"/>
            <w:jc w:val="center"/>
          </w:pPr>
        </w:p>
      </w:tc>
      <w:tc>
        <w:tcPr>
          <w:tcW w:w="3120" w:type="dxa"/>
        </w:tcPr>
        <w:p w14:paraId="7E090D68" w14:textId="575DFFF2" w:rsidR="1610A27E" w:rsidRDefault="1610A27E" w:rsidP="1610A27E">
          <w:pPr>
            <w:pStyle w:val="Header"/>
            <w:ind w:right="-115"/>
            <w:jc w:val="right"/>
          </w:pPr>
          <w:r>
            <w:fldChar w:fldCharType="begin"/>
          </w:r>
          <w:r>
            <w:instrText>PAGE</w:instrText>
          </w:r>
          <w:r>
            <w:fldChar w:fldCharType="separate"/>
          </w:r>
          <w:r w:rsidR="00B30CE1">
            <w:rPr>
              <w:noProof/>
            </w:rPr>
            <w:t>1</w:t>
          </w:r>
          <w:r>
            <w:fldChar w:fldCharType="end"/>
          </w:r>
        </w:p>
      </w:tc>
    </w:tr>
  </w:tbl>
  <w:p w14:paraId="37D89000" w14:textId="63E17554" w:rsidR="1610A27E" w:rsidRDefault="1610A27E" w:rsidP="1610A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FF0" w14:textId="77777777" w:rsidR="00B96F4D" w:rsidRDefault="00B96F4D">
      <w:pPr>
        <w:spacing w:after="0" w:line="240" w:lineRule="auto"/>
      </w:pPr>
      <w:r>
        <w:separator/>
      </w:r>
    </w:p>
  </w:footnote>
  <w:footnote w:type="continuationSeparator" w:id="0">
    <w:p w14:paraId="788DD7FA" w14:textId="77777777" w:rsidR="00B96F4D" w:rsidRDefault="00B9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10A27E" w14:paraId="096CE166" w14:textId="77777777" w:rsidTr="1610A27E">
      <w:trPr>
        <w:trHeight w:val="300"/>
      </w:trPr>
      <w:tc>
        <w:tcPr>
          <w:tcW w:w="3120" w:type="dxa"/>
        </w:tcPr>
        <w:p w14:paraId="12619971" w14:textId="7A457F36" w:rsidR="1610A27E" w:rsidRDefault="1610A27E" w:rsidP="1610A27E">
          <w:pPr>
            <w:pStyle w:val="Header"/>
            <w:ind w:left="-115"/>
          </w:pPr>
        </w:p>
      </w:tc>
      <w:tc>
        <w:tcPr>
          <w:tcW w:w="3120" w:type="dxa"/>
        </w:tcPr>
        <w:p w14:paraId="4C35CD86" w14:textId="336BE598" w:rsidR="1610A27E" w:rsidRDefault="1610A27E" w:rsidP="1610A27E">
          <w:pPr>
            <w:pStyle w:val="Header"/>
            <w:jc w:val="center"/>
          </w:pPr>
        </w:p>
      </w:tc>
      <w:tc>
        <w:tcPr>
          <w:tcW w:w="3120" w:type="dxa"/>
        </w:tcPr>
        <w:p w14:paraId="43DF50A9" w14:textId="6D1DEE51" w:rsidR="1610A27E" w:rsidRDefault="1610A27E" w:rsidP="1610A27E">
          <w:pPr>
            <w:pStyle w:val="Header"/>
            <w:ind w:right="-115"/>
            <w:jc w:val="right"/>
          </w:pPr>
        </w:p>
      </w:tc>
    </w:tr>
  </w:tbl>
  <w:p w14:paraId="17259B4A" w14:textId="0013AC19" w:rsidR="1610A27E" w:rsidRDefault="1610A27E" w:rsidP="1610A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76AF"/>
    <w:multiLevelType w:val="hybridMultilevel"/>
    <w:tmpl w:val="AB521D40"/>
    <w:lvl w:ilvl="0" w:tplc="A0380D22">
      <w:start w:val="1"/>
      <w:numFmt w:val="bullet"/>
      <w:lvlText w:val=""/>
      <w:lvlJc w:val="left"/>
      <w:pPr>
        <w:ind w:left="720" w:hanging="360"/>
      </w:pPr>
      <w:rPr>
        <w:rFonts w:ascii="Symbol" w:hAnsi="Symbol" w:hint="default"/>
      </w:rPr>
    </w:lvl>
    <w:lvl w:ilvl="1" w:tplc="51A24100">
      <w:start w:val="1"/>
      <w:numFmt w:val="bullet"/>
      <w:lvlText w:val="o"/>
      <w:lvlJc w:val="left"/>
      <w:pPr>
        <w:ind w:left="1440" w:hanging="360"/>
      </w:pPr>
      <w:rPr>
        <w:rFonts w:ascii="Courier New" w:hAnsi="Courier New" w:hint="default"/>
      </w:rPr>
    </w:lvl>
    <w:lvl w:ilvl="2" w:tplc="FF865CEA">
      <w:start w:val="1"/>
      <w:numFmt w:val="bullet"/>
      <w:lvlText w:val=""/>
      <w:lvlJc w:val="left"/>
      <w:pPr>
        <w:ind w:left="2160" w:hanging="360"/>
      </w:pPr>
      <w:rPr>
        <w:rFonts w:ascii="Wingdings" w:hAnsi="Wingdings" w:hint="default"/>
      </w:rPr>
    </w:lvl>
    <w:lvl w:ilvl="3" w:tplc="07C42430">
      <w:start w:val="1"/>
      <w:numFmt w:val="bullet"/>
      <w:lvlText w:val=""/>
      <w:lvlJc w:val="left"/>
      <w:pPr>
        <w:ind w:left="2880" w:hanging="360"/>
      </w:pPr>
      <w:rPr>
        <w:rFonts w:ascii="Symbol" w:hAnsi="Symbol" w:hint="default"/>
      </w:rPr>
    </w:lvl>
    <w:lvl w:ilvl="4" w:tplc="D30272BE">
      <w:start w:val="1"/>
      <w:numFmt w:val="bullet"/>
      <w:lvlText w:val="o"/>
      <w:lvlJc w:val="left"/>
      <w:pPr>
        <w:ind w:left="3600" w:hanging="360"/>
      </w:pPr>
      <w:rPr>
        <w:rFonts w:ascii="Courier New" w:hAnsi="Courier New" w:hint="default"/>
      </w:rPr>
    </w:lvl>
    <w:lvl w:ilvl="5" w:tplc="643A8E56">
      <w:start w:val="1"/>
      <w:numFmt w:val="bullet"/>
      <w:lvlText w:val=""/>
      <w:lvlJc w:val="left"/>
      <w:pPr>
        <w:ind w:left="4320" w:hanging="360"/>
      </w:pPr>
      <w:rPr>
        <w:rFonts w:ascii="Wingdings" w:hAnsi="Wingdings" w:hint="default"/>
      </w:rPr>
    </w:lvl>
    <w:lvl w:ilvl="6" w:tplc="E8CC948E">
      <w:start w:val="1"/>
      <w:numFmt w:val="bullet"/>
      <w:lvlText w:val=""/>
      <w:lvlJc w:val="left"/>
      <w:pPr>
        <w:ind w:left="5040" w:hanging="360"/>
      </w:pPr>
      <w:rPr>
        <w:rFonts w:ascii="Symbol" w:hAnsi="Symbol" w:hint="default"/>
      </w:rPr>
    </w:lvl>
    <w:lvl w:ilvl="7" w:tplc="AE5210AE">
      <w:start w:val="1"/>
      <w:numFmt w:val="bullet"/>
      <w:lvlText w:val="o"/>
      <w:lvlJc w:val="left"/>
      <w:pPr>
        <w:ind w:left="5760" w:hanging="360"/>
      </w:pPr>
      <w:rPr>
        <w:rFonts w:ascii="Courier New" w:hAnsi="Courier New" w:hint="default"/>
      </w:rPr>
    </w:lvl>
    <w:lvl w:ilvl="8" w:tplc="216A5038">
      <w:start w:val="1"/>
      <w:numFmt w:val="bullet"/>
      <w:lvlText w:val=""/>
      <w:lvlJc w:val="left"/>
      <w:pPr>
        <w:ind w:left="6480" w:hanging="360"/>
      </w:pPr>
      <w:rPr>
        <w:rFonts w:ascii="Wingdings" w:hAnsi="Wingdings" w:hint="default"/>
      </w:rPr>
    </w:lvl>
  </w:abstractNum>
  <w:abstractNum w:abstractNumId="1" w15:restartNumberingAfterBreak="0">
    <w:nsid w:val="12CC076D"/>
    <w:multiLevelType w:val="hybridMultilevel"/>
    <w:tmpl w:val="AC084DA2"/>
    <w:lvl w:ilvl="0" w:tplc="C70814A4">
      <w:start w:val="1"/>
      <w:numFmt w:val="bullet"/>
      <w:lvlText w:val=""/>
      <w:lvlJc w:val="left"/>
      <w:pPr>
        <w:ind w:left="720" w:hanging="360"/>
      </w:pPr>
      <w:rPr>
        <w:rFonts w:ascii="Symbol" w:hAnsi="Symbol" w:hint="default"/>
      </w:rPr>
    </w:lvl>
    <w:lvl w:ilvl="1" w:tplc="4234157A">
      <w:start w:val="1"/>
      <w:numFmt w:val="bullet"/>
      <w:lvlText w:val="o"/>
      <w:lvlJc w:val="left"/>
      <w:pPr>
        <w:ind w:left="1440" w:hanging="360"/>
      </w:pPr>
      <w:rPr>
        <w:rFonts w:ascii="Courier New" w:hAnsi="Courier New" w:hint="default"/>
      </w:rPr>
    </w:lvl>
    <w:lvl w:ilvl="2" w:tplc="47BC8064">
      <w:start w:val="1"/>
      <w:numFmt w:val="bullet"/>
      <w:lvlText w:val=""/>
      <w:lvlJc w:val="left"/>
      <w:pPr>
        <w:ind w:left="2160" w:hanging="360"/>
      </w:pPr>
      <w:rPr>
        <w:rFonts w:ascii="Wingdings" w:hAnsi="Wingdings" w:hint="default"/>
      </w:rPr>
    </w:lvl>
    <w:lvl w:ilvl="3" w:tplc="EAD0CAEE">
      <w:start w:val="1"/>
      <w:numFmt w:val="bullet"/>
      <w:lvlText w:val=""/>
      <w:lvlJc w:val="left"/>
      <w:pPr>
        <w:ind w:left="2880" w:hanging="360"/>
      </w:pPr>
      <w:rPr>
        <w:rFonts w:ascii="Symbol" w:hAnsi="Symbol" w:hint="default"/>
      </w:rPr>
    </w:lvl>
    <w:lvl w:ilvl="4" w:tplc="C1A45D76">
      <w:start w:val="1"/>
      <w:numFmt w:val="bullet"/>
      <w:lvlText w:val="o"/>
      <w:lvlJc w:val="left"/>
      <w:pPr>
        <w:ind w:left="3600" w:hanging="360"/>
      </w:pPr>
      <w:rPr>
        <w:rFonts w:ascii="Courier New" w:hAnsi="Courier New" w:hint="default"/>
      </w:rPr>
    </w:lvl>
    <w:lvl w:ilvl="5" w:tplc="CCBA7F64">
      <w:start w:val="1"/>
      <w:numFmt w:val="bullet"/>
      <w:lvlText w:val=""/>
      <w:lvlJc w:val="left"/>
      <w:pPr>
        <w:ind w:left="4320" w:hanging="360"/>
      </w:pPr>
      <w:rPr>
        <w:rFonts w:ascii="Wingdings" w:hAnsi="Wingdings" w:hint="default"/>
      </w:rPr>
    </w:lvl>
    <w:lvl w:ilvl="6" w:tplc="983EF4B8">
      <w:start w:val="1"/>
      <w:numFmt w:val="bullet"/>
      <w:lvlText w:val=""/>
      <w:lvlJc w:val="left"/>
      <w:pPr>
        <w:ind w:left="5040" w:hanging="360"/>
      </w:pPr>
      <w:rPr>
        <w:rFonts w:ascii="Symbol" w:hAnsi="Symbol" w:hint="default"/>
      </w:rPr>
    </w:lvl>
    <w:lvl w:ilvl="7" w:tplc="E3C6B5C2">
      <w:start w:val="1"/>
      <w:numFmt w:val="bullet"/>
      <w:lvlText w:val="o"/>
      <w:lvlJc w:val="left"/>
      <w:pPr>
        <w:ind w:left="5760" w:hanging="360"/>
      </w:pPr>
      <w:rPr>
        <w:rFonts w:ascii="Courier New" w:hAnsi="Courier New" w:hint="default"/>
      </w:rPr>
    </w:lvl>
    <w:lvl w:ilvl="8" w:tplc="4DBC811A">
      <w:start w:val="1"/>
      <w:numFmt w:val="bullet"/>
      <w:lvlText w:val=""/>
      <w:lvlJc w:val="left"/>
      <w:pPr>
        <w:ind w:left="6480" w:hanging="360"/>
      </w:pPr>
      <w:rPr>
        <w:rFonts w:ascii="Wingdings" w:hAnsi="Wingdings" w:hint="default"/>
      </w:rPr>
    </w:lvl>
  </w:abstractNum>
  <w:abstractNum w:abstractNumId="2" w15:restartNumberingAfterBreak="0">
    <w:nsid w:val="14D852B5"/>
    <w:multiLevelType w:val="multilevel"/>
    <w:tmpl w:val="4BD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0E951"/>
    <w:multiLevelType w:val="hybridMultilevel"/>
    <w:tmpl w:val="9F726CD2"/>
    <w:lvl w:ilvl="0" w:tplc="278EE206">
      <w:start w:val="1"/>
      <w:numFmt w:val="bullet"/>
      <w:lvlText w:val=""/>
      <w:lvlJc w:val="left"/>
      <w:pPr>
        <w:ind w:left="720" w:hanging="360"/>
      </w:pPr>
      <w:rPr>
        <w:rFonts w:ascii="Symbol" w:hAnsi="Symbol" w:hint="default"/>
      </w:rPr>
    </w:lvl>
    <w:lvl w:ilvl="1" w:tplc="8D046EBE">
      <w:start w:val="1"/>
      <w:numFmt w:val="lowerLetter"/>
      <w:lvlText w:val="%2."/>
      <w:lvlJc w:val="left"/>
      <w:pPr>
        <w:ind w:left="1440" w:hanging="360"/>
      </w:pPr>
    </w:lvl>
    <w:lvl w:ilvl="2" w:tplc="D9FC1414">
      <w:start w:val="1"/>
      <w:numFmt w:val="lowerRoman"/>
      <w:lvlText w:val="%3."/>
      <w:lvlJc w:val="right"/>
      <w:pPr>
        <w:ind w:left="2160" w:hanging="180"/>
      </w:pPr>
    </w:lvl>
    <w:lvl w:ilvl="3" w:tplc="80663B58">
      <w:start w:val="1"/>
      <w:numFmt w:val="decimal"/>
      <w:lvlText w:val="%4."/>
      <w:lvlJc w:val="left"/>
      <w:pPr>
        <w:ind w:left="2880" w:hanging="360"/>
      </w:pPr>
    </w:lvl>
    <w:lvl w:ilvl="4" w:tplc="041AD1AA">
      <w:start w:val="1"/>
      <w:numFmt w:val="lowerLetter"/>
      <w:lvlText w:val="%5."/>
      <w:lvlJc w:val="left"/>
      <w:pPr>
        <w:ind w:left="3600" w:hanging="360"/>
      </w:pPr>
    </w:lvl>
    <w:lvl w:ilvl="5" w:tplc="F3D27684">
      <w:start w:val="1"/>
      <w:numFmt w:val="lowerRoman"/>
      <w:lvlText w:val="%6."/>
      <w:lvlJc w:val="right"/>
      <w:pPr>
        <w:ind w:left="4320" w:hanging="180"/>
      </w:pPr>
    </w:lvl>
    <w:lvl w:ilvl="6" w:tplc="2850132A">
      <w:start w:val="1"/>
      <w:numFmt w:val="decimal"/>
      <w:lvlText w:val="%7."/>
      <w:lvlJc w:val="left"/>
      <w:pPr>
        <w:ind w:left="5040" w:hanging="360"/>
      </w:pPr>
    </w:lvl>
    <w:lvl w:ilvl="7" w:tplc="7728D2E0">
      <w:start w:val="1"/>
      <w:numFmt w:val="lowerLetter"/>
      <w:lvlText w:val="%8."/>
      <w:lvlJc w:val="left"/>
      <w:pPr>
        <w:ind w:left="5760" w:hanging="360"/>
      </w:pPr>
    </w:lvl>
    <w:lvl w:ilvl="8" w:tplc="657E04AA">
      <w:start w:val="1"/>
      <w:numFmt w:val="lowerRoman"/>
      <w:lvlText w:val="%9."/>
      <w:lvlJc w:val="right"/>
      <w:pPr>
        <w:ind w:left="6480" w:hanging="180"/>
      </w:pPr>
    </w:lvl>
  </w:abstractNum>
  <w:abstractNum w:abstractNumId="4" w15:restartNumberingAfterBreak="0">
    <w:nsid w:val="53BEDFEC"/>
    <w:multiLevelType w:val="hybridMultilevel"/>
    <w:tmpl w:val="645EC1A2"/>
    <w:lvl w:ilvl="0" w:tplc="0758289E">
      <w:start w:val="1"/>
      <w:numFmt w:val="bullet"/>
      <w:lvlText w:val=""/>
      <w:lvlJc w:val="left"/>
      <w:pPr>
        <w:ind w:left="720" w:hanging="360"/>
      </w:pPr>
      <w:rPr>
        <w:rFonts w:ascii="Symbol" w:hAnsi="Symbol" w:hint="default"/>
      </w:rPr>
    </w:lvl>
    <w:lvl w:ilvl="1" w:tplc="867EF9F4">
      <w:start w:val="1"/>
      <w:numFmt w:val="bullet"/>
      <w:lvlText w:val="o"/>
      <w:lvlJc w:val="left"/>
      <w:pPr>
        <w:ind w:left="1440" w:hanging="360"/>
      </w:pPr>
      <w:rPr>
        <w:rFonts w:ascii="Courier New" w:hAnsi="Courier New" w:hint="default"/>
      </w:rPr>
    </w:lvl>
    <w:lvl w:ilvl="2" w:tplc="9BD25ABA">
      <w:start w:val="1"/>
      <w:numFmt w:val="bullet"/>
      <w:lvlText w:val=""/>
      <w:lvlJc w:val="left"/>
      <w:pPr>
        <w:ind w:left="2160" w:hanging="360"/>
      </w:pPr>
      <w:rPr>
        <w:rFonts w:ascii="Wingdings" w:hAnsi="Wingdings" w:hint="default"/>
      </w:rPr>
    </w:lvl>
    <w:lvl w:ilvl="3" w:tplc="1BE44348">
      <w:start w:val="1"/>
      <w:numFmt w:val="bullet"/>
      <w:lvlText w:val=""/>
      <w:lvlJc w:val="left"/>
      <w:pPr>
        <w:ind w:left="2880" w:hanging="360"/>
      </w:pPr>
      <w:rPr>
        <w:rFonts w:ascii="Symbol" w:hAnsi="Symbol" w:hint="default"/>
      </w:rPr>
    </w:lvl>
    <w:lvl w:ilvl="4" w:tplc="833637DA">
      <w:start w:val="1"/>
      <w:numFmt w:val="bullet"/>
      <w:lvlText w:val="o"/>
      <w:lvlJc w:val="left"/>
      <w:pPr>
        <w:ind w:left="3600" w:hanging="360"/>
      </w:pPr>
      <w:rPr>
        <w:rFonts w:ascii="Courier New" w:hAnsi="Courier New" w:hint="default"/>
      </w:rPr>
    </w:lvl>
    <w:lvl w:ilvl="5" w:tplc="0F8CD558">
      <w:start w:val="1"/>
      <w:numFmt w:val="bullet"/>
      <w:lvlText w:val=""/>
      <w:lvlJc w:val="left"/>
      <w:pPr>
        <w:ind w:left="4320" w:hanging="360"/>
      </w:pPr>
      <w:rPr>
        <w:rFonts w:ascii="Wingdings" w:hAnsi="Wingdings" w:hint="default"/>
      </w:rPr>
    </w:lvl>
    <w:lvl w:ilvl="6" w:tplc="1B46CB94">
      <w:start w:val="1"/>
      <w:numFmt w:val="bullet"/>
      <w:lvlText w:val=""/>
      <w:lvlJc w:val="left"/>
      <w:pPr>
        <w:ind w:left="5040" w:hanging="360"/>
      </w:pPr>
      <w:rPr>
        <w:rFonts w:ascii="Symbol" w:hAnsi="Symbol" w:hint="default"/>
      </w:rPr>
    </w:lvl>
    <w:lvl w:ilvl="7" w:tplc="74BA7088">
      <w:start w:val="1"/>
      <w:numFmt w:val="bullet"/>
      <w:lvlText w:val="o"/>
      <w:lvlJc w:val="left"/>
      <w:pPr>
        <w:ind w:left="5760" w:hanging="360"/>
      </w:pPr>
      <w:rPr>
        <w:rFonts w:ascii="Courier New" w:hAnsi="Courier New" w:hint="default"/>
      </w:rPr>
    </w:lvl>
    <w:lvl w:ilvl="8" w:tplc="9620B1FC">
      <w:start w:val="1"/>
      <w:numFmt w:val="bullet"/>
      <w:lvlText w:val=""/>
      <w:lvlJc w:val="left"/>
      <w:pPr>
        <w:ind w:left="6480" w:hanging="360"/>
      </w:pPr>
      <w:rPr>
        <w:rFonts w:ascii="Wingdings" w:hAnsi="Wingdings" w:hint="default"/>
      </w:rPr>
    </w:lvl>
  </w:abstractNum>
  <w:abstractNum w:abstractNumId="5" w15:restartNumberingAfterBreak="0">
    <w:nsid w:val="626C1CE5"/>
    <w:multiLevelType w:val="hybridMultilevel"/>
    <w:tmpl w:val="22AA3EAC"/>
    <w:lvl w:ilvl="0" w:tplc="A4FC0936">
      <w:start w:val="1"/>
      <w:numFmt w:val="bullet"/>
      <w:lvlText w:val=""/>
      <w:lvlJc w:val="left"/>
      <w:pPr>
        <w:ind w:left="720" w:hanging="360"/>
      </w:pPr>
      <w:rPr>
        <w:rFonts w:ascii="Symbol" w:hAnsi="Symbol" w:hint="default"/>
      </w:rPr>
    </w:lvl>
    <w:lvl w:ilvl="1" w:tplc="B178BE4C">
      <w:start w:val="1"/>
      <w:numFmt w:val="bullet"/>
      <w:lvlText w:val="o"/>
      <w:lvlJc w:val="left"/>
      <w:pPr>
        <w:ind w:left="1440" w:hanging="360"/>
      </w:pPr>
      <w:rPr>
        <w:rFonts w:ascii="Courier New" w:hAnsi="Courier New" w:hint="default"/>
      </w:rPr>
    </w:lvl>
    <w:lvl w:ilvl="2" w:tplc="15D032DC">
      <w:start w:val="1"/>
      <w:numFmt w:val="bullet"/>
      <w:lvlText w:val=""/>
      <w:lvlJc w:val="left"/>
      <w:pPr>
        <w:ind w:left="2160" w:hanging="360"/>
      </w:pPr>
      <w:rPr>
        <w:rFonts w:ascii="Wingdings" w:hAnsi="Wingdings" w:hint="default"/>
      </w:rPr>
    </w:lvl>
    <w:lvl w:ilvl="3" w:tplc="6DB08BE4">
      <w:start w:val="1"/>
      <w:numFmt w:val="bullet"/>
      <w:lvlText w:val=""/>
      <w:lvlJc w:val="left"/>
      <w:pPr>
        <w:ind w:left="2880" w:hanging="360"/>
      </w:pPr>
      <w:rPr>
        <w:rFonts w:ascii="Symbol" w:hAnsi="Symbol" w:hint="default"/>
      </w:rPr>
    </w:lvl>
    <w:lvl w:ilvl="4" w:tplc="16B69AE8">
      <w:start w:val="1"/>
      <w:numFmt w:val="bullet"/>
      <w:lvlText w:val="o"/>
      <w:lvlJc w:val="left"/>
      <w:pPr>
        <w:ind w:left="3600" w:hanging="360"/>
      </w:pPr>
      <w:rPr>
        <w:rFonts w:ascii="Courier New" w:hAnsi="Courier New" w:hint="default"/>
      </w:rPr>
    </w:lvl>
    <w:lvl w:ilvl="5" w:tplc="51E66880">
      <w:start w:val="1"/>
      <w:numFmt w:val="bullet"/>
      <w:lvlText w:val=""/>
      <w:lvlJc w:val="left"/>
      <w:pPr>
        <w:ind w:left="4320" w:hanging="360"/>
      </w:pPr>
      <w:rPr>
        <w:rFonts w:ascii="Wingdings" w:hAnsi="Wingdings" w:hint="default"/>
      </w:rPr>
    </w:lvl>
    <w:lvl w:ilvl="6" w:tplc="85185D90">
      <w:start w:val="1"/>
      <w:numFmt w:val="bullet"/>
      <w:lvlText w:val=""/>
      <w:lvlJc w:val="left"/>
      <w:pPr>
        <w:ind w:left="5040" w:hanging="360"/>
      </w:pPr>
      <w:rPr>
        <w:rFonts w:ascii="Symbol" w:hAnsi="Symbol" w:hint="default"/>
      </w:rPr>
    </w:lvl>
    <w:lvl w:ilvl="7" w:tplc="B9C413E2">
      <w:start w:val="1"/>
      <w:numFmt w:val="bullet"/>
      <w:lvlText w:val="o"/>
      <w:lvlJc w:val="left"/>
      <w:pPr>
        <w:ind w:left="5760" w:hanging="360"/>
      </w:pPr>
      <w:rPr>
        <w:rFonts w:ascii="Courier New" w:hAnsi="Courier New" w:hint="default"/>
      </w:rPr>
    </w:lvl>
    <w:lvl w:ilvl="8" w:tplc="1B8C49B6">
      <w:start w:val="1"/>
      <w:numFmt w:val="bullet"/>
      <w:lvlText w:val=""/>
      <w:lvlJc w:val="left"/>
      <w:pPr>
        <w:ind w:left="6480" w:hanging="360"/>
      </w:pPr>
      <w:rPr>
        <w:rFonts w:ascii="Wingdings" w:hAnsi="Wingdings" w:hint="default"/>
      </w:rPr>
    </w:lvl>
  </w:abstractNum>
  <w:abstractNum w:abstractNumId="6" w15:restartNumberingAfterBreak="0">
    <w:nsid w:val="6855F9BC"/>
    <w:multiLevelType w:val="hybridMultilevel"/>
    <w:tmpl w:val="DD1046A8"/>
    <w:lvl w:ilvl="0" w:tplc="0220D550">
      <w:start w:val="1"/>
      <w:numFmt w:val="bullet"/>
      <w:lvlText w:val=""/>
      <w:lvlJc w:val="left"/>
      <w:pPr>
        <w:ind w:left="720" w:hanging="360"/>
      </w:pPr>
      <w:rPr>
        <w:rFonts w:ascii="Symbol" w:hAnsi="Symbol" w:hint="default"/>
      </w:rPr>
    </w:lvl>
    <w:lvl w:ilvl="1" w:tplc="0CA8CA12">
      <w:start w:val="1"/>
      <w:numFmt w:val="bullet"/>
      <w:lvlText w:val="o"/>
      <w:lvlJc w:val="left"/>
      <w:pPr>
        <w:ind w:left="1440" w:hanging="360"/>
      </w:pPr>
      <w:rPr>
        <w:rFonts w:ascii="Courier New" w:hAnsi="Courier New" w:hint="default"/>
      </w:rPr>
    </w:lvl>
    <w:lvl w:ilvl="2" w:tplc="B4F243E4">
      <w:start w:val="1"/>
      <w:numFmt w:val="bullet"/>
      <w:lvlText w:val=""/>
      <w:lvlJc w:val="left"/>
      <w:pPr>
        <w:ind w:left="2160" w:hanging="360"/>
      </w:pPr>
      <w:rPr>
        <w:rFonts w:ascii="Wingdings" w:hAnsi="Wingdings" w:hint="default"/>
      </w:rPr>
    </w:lvl>
    <w:lvl w:ilvl="3" w:tplc="F76EDCB6">
      <w:start w:val="1"/>
      <w:numFmt w:val="bullet"/>
      <w:lvlText w:val=""/>
      <w:lvlJc w:val="left"/>
      <w:pPr>
        <w:ind w:left="2880" w:hanging="360"/>
      </w:pPr>
      <w:rPr>
        <w:rFonts w:ascii="Symbol" w:hAnsi="Symbol" w:hint="default"/>
      </w:rPr>
    </w:lvl>
    <w:lvl w:ilvl="4" w:tplc="BB8C9610">
      <w:start w:val="1"/>
      <w:numFmt w:val="bullet"/>
      <w:lvlText w:val="o"/>
      <w:lvlJc w:val="left"/>
      <w:pPr>
        <w:ind w:left="3600" w:hanging="360"/>
      </w:pPr>
      <w:rPr>
        <w:rFonts w:ascii="Courier New" w:hAnsi="Courier New" w:hint="default"/>
      </w:rPr>
    </w:lvl>
    <w:lvl w:ilvl="5" w:tplc="65E2146C">
      <w:start w:val="1"/>
      <w:numFmt w:val="bullet"/>
      <w:lvlText w:val=""/>
      <w:lvlJc w:val="left"/>
      <w:pPr>
        <w:ind w:left="4320" w:hanging="360"/>
      </w:pPr>
      <w:rPr>
        <w:rFonts w:ascii="Wingdings" w:hAnsi="Wingdings" w:hint="default"/>
      </w:rPr>
    </w:lvl>
    <w:lvl w:ilvl="6" w:tplc="ECA29956">
      <w:start w:val="1"/>
      <w:numFmt w:val="bullet"/>
      <w:lvlText w:val=""/>
      <w:lvlJc w:val="left"/>
      <w:pPr>
        <w:ind w:left="5040" w:hanging="360"/>
      </w:pPr>
      <w:rPr>
        <w:rFonts w:ascii="Symbol" w:hAnsi="Symbol" w:hint="default"/>
      </w:rPr>
    </w:lvl>
    <w:lvl w:ilvl="7" w:tplc="026C4EB6">
      <w:start w:val="1"/>
      <w:numFmt w:val="bullet"/>
      <w:lvlText w:val="o"/>
      <w:lvlJc w:val="left"/>
      <w:pPr>
        <w:ind w:left="5760" w:hanging="360"/>
      </w:pPr>
      <w:rPr>
        <w:rFonts w:ascii="Courier New" w:hAnsi="Courier New" w:hint="default"/>
      </w:rPr>
    </w:lvl>
    <w:lvl w:ilvl="8" w:tplc="EFCAA5B4">
      <w:start w:val="1"/>
      <w:numFmt w:val="bullet"/>
      <w:lvlText w:val=""/>
      <w:lvlJc w:val="left"/>
      <w:pPr>
        <w:ind w:left="6480" w:hanging="360"/>
      </w:pPr>
      <w:rPr>
        <w:rFonts w:ascii="Wingdings" w:hAnsi="Wingdings" w:hint="default"/>
      </w:rPr>
    </w:lvl>
  </w:abstractNum>
  <w:abstractNum w:abstractNumId="7" w15:restartNumberingAfterBreak="0">
    <w:nsid w:val="7C810DCF"/>
    <w:multiLevelType w:val="hybridMultilevel"/>
    <w:tmpl w:val="C75E09DE"/>
    <w:lvl w:ilvl="0" w:tplc="0F326A44">
      <w:start w:val="1"/>
      <w:numFmt w:val="bullet"/>
      <w:lvlText w:val=""/>
      <w:lvlJc w:val="left"/>
      <w:pPr>
        <w:ind w:left="720" w:hanging="360"/>
      </w:pPr>
      <w:rPr>
        <w:rFonts w:ascii="Symbol" w:hAnsi="Symbol" w:hint="default"/>
      </w:rPr>
    </w:lvl>
    <w:lvl w:ilvl="1" w:tplc="1F38E740">
      <w:start w:val="1"/>
      <w:numFmt w:val="bullet"/>
      <w:lvlText w:val="o"/>
      <w:lvlJc w:val="left"/>
      <w:pPr>
        <w:ind w:left="1440" w:hanging="360"/>
      </w:pPr>
      <w:rPr>
        <w:rFonts w:ascii="Courier New" w:hAnsi="Courier New" w:hint="default"/>
      </w:rPr>
    </w:lvl>
    <w:lvl w:ilvl="2" w:tplc="451CC1F0">
      <w:start w:val="1"/>
      <w:numFmt w:val="bullet"/>
      <w:lvlText w:val=""/>
      <w:lvlJc w:val="left"/>
      <w:pPr>
        <w:ind w:left="2160" w:hanging="360"/>
      </w:pPr>
      <w:rPr>
        <w:rFonts w:ascii="Wingdings" w:hAnsi="Wingdings" w:hint="default"/>
      </w:rPr>
    </w:lvl>
    <w:lvl w:ilvl="3" w:tplc="BB203154">
      <w:start w:val="1"/>
      <w:numFmt w:val="bullet"/>
      <w:lvlText w:val=""/>
      <w:lvlJc w:val="left"/>
      <w:pPr>
        <w:ind w:left="2880" w:hanging="360"/>
      </w:pPr>
      <w:rPr>
        <w:rFonts w:ascii="Symbol" w:hAnsi="Symbol" w:hint="default"/>
      </w:rPr>
    </w:lvl>
    <w:lvl w:ilvl="4" w:tplc="BEC2C356">
      <w:start w:val="1"/>
      <w:numFmt w:val="bullet"/>
      <w:lvlText w:val="o"/>
      <w:lvlJc w:val="left"/>
      <w:pPr>
        <w:ind w:left="3600" w:hanging="360"/>
      </w:pPr>
      <w:rPr>
        <w:rFonts w:ascii="Courier New" w:hAnsi="Courier New" w:hint="default"/>
      </w:rPr>
    </w:lvl>
    <w:lvl w:ilvl="5" w:tplc="4EAA6510">
      <w:start w:val="1"/>
      <w:numFmt w:val="bullet"/>
      <w:lvlText w:val=""/>
      <w:lvlJc w:val="left"/>
      <w:pPr>
        <w:ind w:left="4320" w:hanging="360"/>
      </w:pPr>
      <w:rPr>
        <w:rFonts w:ascii="Wingdings" w:hAnsi="Wingdings" w:hint="default"/>
      </w:rPr>
    </w:lvl>
    <w:lvl w:ilvl="6" w:tplc="9252B5D0">
      <w:start w:val="1"/>
      <w:numFmt w:val="bullet"/>
      <w:lvlText w:val=""/>
      <w:lvlJc w:val="left"/>
      <w:pPr>
        <w:ind w:left="5040" w:hanging="360"/>
      </w:pPr>
      <w:rPr>
        <w:rFonts w:ascii="Symbol" w:hAnsi="Symbol" w:hint="default"/>
      </w:rPr>
    </w:lvl>
    <w:lvl w:ilvl="7" w:tplc="6FF2F966">
      <w:start w:val="1"/>
      <w:numFmt w:val="bullet"/>
      <w:lvlText w:val="o"/>
      <w:lvlJc w:val="left"/>
      <w:pPr>
        <w:ind w:left="5760" w:hanging="360"/>
      </w:pPr>
      <w:rPr>
        <w:rFonts w:ascii="Courier New" w:hAnsi="Courier New" w:hint="default"/>
      </w:rPr>
    </w:lvl>
    <w:lvl w:ilvl="8" w:tplc="89446F3E">
      <w:start w:val="1"/>
      <w:numFmt w:val="bullet"/>
      <w:lvlText w:val=""/>
      <w:lvlJc w:val="left"/>
      <w:pPr>
        <w:ind w:left="6480" w:hanging="360"/>
      </w:pPr>
      <w:rPr>
        <w:rFonts w:ascii="Wingdings" w:hAnsi="Wingdings" w:hint="default"/>
      </w:rPr>
    </w:lvl>
  </w:abstractNum>
  <w:num w:numId="1" w16cid:durableId="922449589">
    <w:abstractNumId w:val="5"/>
  </w:num>
  <w:num w:numId="2" w16cid:durableId="1150750426">
    <w:abstractNumId w:val="4"/>
  </w:num>
  <w:num w:numId="3" w16cid:durableId="445008795">
    <w:abstractNumId w:val="1"/>
  </w:num>
  <w:num w:numId="4" w16cid:durableId="1668826452">
    <w:abstractNumId w:val="6"/>
  </w:num>
  <w:num w:numId="5" w16cid:durableId="752816749">
    <w:abstractNumId w:val="0"/>
  </w:num>
  <w:num w:numId="6" w16cid:durableId="1510482958">
    <w:abstractNumId w:val="7"/>
  </w:num>
  <w:num w:numId="7" w16cid:durableId="1546482273">
    <w:abstractNumId w:val="3"/>
  </w:num>
  <w:num w:numId="8" w16cid:durableId="134015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48397"/>
    <w:rsid w:val="000AF2FC"/>
    <w:rsid w:val="000B63F7"/>
    <w:rsid w:val="004E3093"/>
    <w:rsid w:val="005918B8"/>
    <w:rsid w:val="005E633A"/>
    <w:rsid w:val="00A21980"/>
    <w:rsid w:val="00AD1F42"/>
    <w:rsid w:val="00AD3F7C"/>
    <w:rsid w:val="00B30CE1"/>
    <w:rsid w:val="00B96F4D"/>
    <w:rsid w:val="00C065DD"/>
    <w:rsid w:val="00CD4EA8"/>
    <w:rsid w:val="00D92ACE"/>
    <w:rsid w:val="00F236E4"/>
    <w:rsid w:val="00FA7500"/>
    <w:rsid w:val="02D045BC"/>
    <w:rsid w:val="031CAD78"/>
    <w:rsid w:val="03DC9899"/>
    <w:rsid w:val="052B3CCF"/>
    <w:rsid w:val="05805680"/>
    <w:rsid w:val="05A5F817"/>
    <w:rsid w:val="0607E67E"/>
    <w:rsid w:val="06553969"/>
    <w:rsid w:val="066328A4"/>
    <w:rsid w:val="071C26E1"/>
    <w:rsid w:val="0A29855F"/>
    <w:rsid w:val="0A4BDA1D"/>
    <w:rsid w:val="0AC22F44"/>
    <w:rsid w:val="0ADB57A1"/>
    <w:rsid w:val="0AEE065B"/>
    <w:rsid w:val="0BA2417E"/>
    <w:rsid w:val="0C0EE31B"/>
    <w:rsid w:val="0C37FB14"/>
    <w:rsid w:val="0C80B2EE"/>
    <w:rsid w:val="0C8F685B"/>
    <w:rsid w:val="0C9BE191"/>
    <w:rsid w:val="0CC47AED"/>
    <w:rsid w:val="0D770597"/>
    <w:rsid w:val="0F2738C6"/>
    <w:rsid w:val="0F95A067"/>
    <w:rsid w:val="11441F82"/>
    <w:rsid w:val="125ED988"/>
    <w:rsid w:val="12672078"/>
    <w:rsid w:val="12B3DC5E"/>
    <w:rsid w:val="12DFEFE3"/>
    <w:rsid w:val="14E57EC5"/>
    <w:rsid w:val="15C34363"/>
    <w:rsid w:val="1610A27E"/>
    <w:rsid w:val="17D156FF"/>
    <w:rsid w:val="18072D94"/>
    <w:rsid w:val="1912E150"/>
    <w:rsid w:val="197A313E"/>
    <w:rsid w:val="19A529CD"/>
    <w:rsid w:val="1A8B4B07"/>
    <w:rsid w:val="1A910376"/>
    <w:rsid w:val="1C05BBCE"/>
    <w:rsid w:val="1CB25212"/>
    <w:rsid w:val="1D40633D"/>
    <w:rsid w:val="1D7A951C"/>
    <w:rsid w:val="1E51D288"/>
    <w:rsid w:val="1EDF93BC"/>
    <w:rsid w:val="1FE137A2"/>
    <w:rsid w:val="20DA4C03"/>
    <w:rsid w:val="21B2AB8D"/>
    <w:rsid w:val="2288AA70"/>
    <w:rsid w:val="23605544"/>
    <w:rsid w:val="24C94918"/>
    <w:rsid w:val="24EB6849"/>
    <w:rsid w:val="256083E8"/>
    <w:rsid w:val="257EB8DA"/>
    <w:rsid w:val="26667FE6"/>
    <w:rsid w:val="268738AA"/>
    <w:rsid w:val="271A893B"/>
    <w:rsid w:val="275C1B93"/>
    <w:rsid w:val="27F85CF4"/>
    <w:rsid w:val="28B6599C"/>
    <w:rsid w:val="290EDE78"/>
    <w:rsid w:val="29398C6C"/>
    <w:rsid w:val="29942D55"/>
    <w:rsid w:val="29BED96C"/>
    <w:rsid w:val="2A5229FD"/>
    <w:rsid w:val="2B2D1EA2"/>
    <w:rsid w:val="2B45B7DA"/>
    <w:rsid w:val="2CFA724D"/>
    <w:rsid w:val="2E547D34"/>
    <w:rsid w:val="2F672D78"/>
    <w:rsid w:val="3221C4DC"/>
    <w:rsid w:val="3400C4B3"/>
    <w:rsid w:val="342ED28E"/>
    <w:rsid w:val="3677BECF"/>
    <w:rsid w:val="37B9F8D3"/>
    <w:rsid w:val="39AF5F91"/>
    <w:rsid w:val="3B348397"/>
    <w:rsid w:val="3C7757B4"/>
    <w:rsid w:val="3D509428"/>
    <w:rsid w:val="3EA17771"/>
    <w:rsid w:val="3F25D135"/>
    <w:rsid w:val="40BA93E1"/>
    <w:rsid w:val="42069D21"/>
    <w:rsid w:val="43018E2D"/>
    <w:rsid w:val="4339A17E"/>
    <w:rsid w:val="433D197A"/>
    <w:rsid w:val="43CB1631"/>
    <w:rsid w:val="443F878E"/>
    <w:rsid w:val="44E8F48F"/>
    <w:rsid w:val="44E8FF7F"/>
    <w:rsid w:val="44F21238"/>
    <w:rsid w:val="450622B5"/>
    <w:rsid w:val="45A0B3BE"/>
    <w:rsid w:val="45F24A73"/>
    <w:rsid w:val="47383BD9"/>
    <w:rsid w:val="49B28642"/>
    <w:rsid w:val="49F30211"/>
    <w:rsid w:val="4C76F4F9"/>
    <w:rsid w:val="50309304"/>
    <w:rsid w:val="5045C2FD"/>
    <w:rsid w:val="50B9EB55"/>
    <w:rsid w:val="518C3219"/>
    <w:rsid w:val="526BB748"/>
    <w:rsid w:val="52AE0EEA"/>
    <w:rsid w:val="534A0D8B"/>
    <w:rsid w:val="53E8FD17"/>
    <w:rsid w:val="54470037"/>
    <w:rsid w:val="54A85376"/>
    <w:rsid w:val="54F9DA3F"/>
    <w:rsid w:val="5552EDB6"/>
    <w:rsid w:val="558587E0"/>
    <w:rsid w:val="5609BA02"/>
    <w:rsid w:val="56E53EAC"/>
    <w:rsid w:val="58764036"/>
    <w:rsid w:val="58EEBF06"/>
    <w:rsid w:val="59C73AF2"/>
    <w:rsid w:val="5A03B711"/>
    <w:rsid w:val="5A269CF7"/>
    <w:rsid w:val="5ACAA489"/>
    <w:rsid w:val="5BCF3763"/>
    <w:rsid w:val="5BDB9EAE"/>
    <w:rsid w:val="5C52121C"/>
    <w:rsid w:val="5C7F9D47"/>
    <w:rsid w:val="5D48B423"/>
    <w:rsid w:val="5EB7E7B2"/>
    <w:rsid w:val="5F5D6594"/>
    <w:rsid w:val="610C5AE2"/>
    <w:rsid w:val="61D57E33"/>
    <w:rsid w:val="61F52504"/>
    <w:rsid w:val="61FFA4AE"/>
    <w:rsid w:val="62A82B43"/>
    <w:rsid w:val="6369D289"/>
    <w:rsid w:val="641F5508"/>
    <w:rsid w:val="648AAF2C"/>
    <w:rsid w:val="6500BB4D"/>
    <w:rsid w:val="65010453"/>
    <w:rsid w:val="656E63B7"/>
    <w:rsid w:val="67A4DD57"/>
    <w:rsid w:val="68F02A9D"/>
    <w:rsid w:val="69EA1AA1"/>
    <w:rsid w:val="6DEADDEA"/>
    <w:rsid w:val="6FC7E694"/>
    <w:rsid w:val="7043B6FA"/>
    <w:rsid w:val="705665B4"/>
    <w:rsid w:val="710BC2B8"/>
    <w:rsid w:val="714ADC2F"/>
    <w:rsid w:val="737B57BC"/>
    <w:rsid w:val="7555E0DD"/>
    <w:rsid w:val="7562452F"/>
    <w:rsid w:val="76782DF2"/>
    <w:rsid w:val="76B74769"/>
    <w:rsid w:val="789C1BCA"/>
    <w:rsid w:val="78C2BF5D"/>
    <w:rsid w:val="78E24901"/>
    <w:rsid w:val="7A1538E2"/>
    <w:rsid w:val="7A215384"/>
    <w:rsid w:val="7A4EDEAF"/>
    <w:rsid w:val="7A5E8FBE"/>
    <w:rsid w:val="7BCA31A0"/>
    <w:rsid w:val="7D465CA2"/>
    <w:rsid w:val="7F0397C8"/>
    <w:rsid w:val="7FDD78F9"/>
    <w:rsid w:val="7FDE0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D64F"/>
  <w15:chartTrackingRefBased/>
  <w15:docId w15:val="{F83E33D5-31FD-4BED-AADF-B6811CAC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rsid w:val="00C065DD"/>
    <w:pPr>
      <w:tabs>
        <w:tab w:val="right" w:leader="dot" w:pos="9350"/>
      </w:tabs>
      <w:spacing w:after="100"/>
      <w:ind w:left="440"/>
    </w:pPr>
    <w:rPr>
      <w:rFonts w:ascii="Arial" w:eastAsia="Arial" w:hAnsi="Arial" w:cs="Arial"/>
      <w:noProof/>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A7500"/>
    <w:rPr>
      <w:color w:val="605E5C"/>
      <w:shd w:val="clear" w:color="auto" w:fill="E1DFDD"/>
    </w:rPr>
  </w:style>
  <w:style w:type="paragraph" w:styleId="NormalWeb">
    <w:name w:val="Normal (Web)"/>
    <w:basedOn w:val="Normal"/>
    <w:uiPriority w:val="99"/>
    <w:semiHidden/>
    <w:unhideWhenUsed/>
    <w:rsid w:val="00A219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2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er.ac.uk/en/cgg/"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is@aber.ac.uk"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aqs.aber.ac.uk/index.php?id=2973" TargetMode="External"/><Relationship Id="rId20" Type="http://schemas.openxmlformats.org/officeDocument/2006/relationships/hyperlink" Target="https://aberystwyth.cloud.panopto.eu/Panopto/Pages/Viewer.aspx?id=76fb26d5-48bd-442e-8ca9-b0ed00f234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ustaff@aber.ac.uk" TargetMode="External"/><Relationship Id="rId24" Type="http://schemas.openxmlformats.org/officeDocument/2006/relationships/hyperlink" Target="https://support.microsoft.com/en-gb/office/spatial-audio-in-microsoft-teams-meetings-547b5f81-1825-4ee1-a1cf-f02e12db4fdb" TargetMode="External"/><Relationship Id="rId5" Type="http://schemas.openxmlformats.org/officeDocument/2006/relationships/styles" Target="styles.xml"/><Relationship Id="rId15" Type="http://schemas.openxmlformats.org/officeDocument/2006/relationships/hyperlink" Target="https://support.microsoft.com/en-au/office/use-language-interpretation-in-microsoft-teams-meetings-b9fdde0f-1896-48ba-8540-efc99f5f4b2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is@aber.ac.uk" TargetMode="External"/><Relationship Id="rId19" Type="http://schemas.openxmlformats.org/officeDocument/2006/relationships/hyperlink" Target="https://faqs.aber.ac.uk/index.php?id=29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lustaff@aber.ac.u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adb844-5958-47a4-a2c1-6d92570ed170">
      <Terms xmlns="http://schemas.microsoft.com/office/infopath/2007/PartnerControls"/>
    </lcf76f155ced4ddcb4097134ff3c332f>
    <TaxCatchAll xmlns="47848b28-c835-4bfd-8f54-2996db37bb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17" ma:contentTypeDescription="Create a new document." ma:contentTypeScope="" ma:versionID="f0c39b33a52481416ab1e340257f8a10">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b26514e79392398356a00a0dbdc600c3"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72F04-9819-4A36-834C-6B907C4D13A5}">
  <ds:schemaRefs>
    <ds:schemaRef ds:uri="http://schemas.microsoft.com/office/2006/metadata/properties"/>
    <ds:schemaRef ds:uri="http://schemas.microsoft.com/office/infopath/2007/PartnerControls"/>
    <ds:schemaRef ds:uri="66adb844-5958-47a4-a2c1-6d92570ed170"/>
    <ds:schemaRef ds:uri="47848b28-c835-4bfd-8f54-2996db37bbdb"/>
  </ds:schemaRefs>
</ds:datastoreItem>
</file>

<file path=customXml/itemProps2.xml><?xml version="1.0" encoding="utf-8"?>
<ds:datastoreItem xmlns:ds="http://schemas.openxmlformats.org/officeDocument/2006/customXml" ds:itemID="{851EE491-8095-43E8-9776-1484E937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02C31-5864-441D-9D92-402160DBA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 (Staff)</dc:creator>
  <cp:keywords/>
  <dc:description/>
  <cp:lastModifiedBy>James Woolley [jbw] (Staff)</cp:lastModifiedBy>
  <cp:revision>2</cp:revision>
  <dcterms:created xsi:type="dcterms:W3CDTF">2024-02-28T16:27:00Z</dcterms:created>
  <dcterms:modified xsi:type="dcterms:W3CDTF">2024-02-28T16:27:00Z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2022-09-22T08:24:04Z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83ea9fa8-17e3-42dc-82a4-d8751ffdbea6</vt:lpwstr>
  </property>
  <property fmtid="{D5CDD505-2E9C-101B-9397-08002B2CF9AE}" pid="8" name="MSIP_Label_f2dfecbd-fc97-4e8a-a9cd-19ed496c406e_ContentBits">
    <vt:lpwstr>0</vt:lpwstr>
  </property>
  <property fmtid="{D5CDD505-2E9C-101B-9397-08002B2CF9AE}" pid="9" name="ContentTypeId">
    <vt:lpwstr>0x010100AB75196DFC6F2445977284E605D27CD8</vt:lpwstr>
  </property>
  <property fmtid="{D5CDD505-2E9C-101B-9397-08002B2CF9AE}" pid="10" name="MediaServiceImageTags">
    <vt:lpwstr/>
  </property>
</Properties>
</file>